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7F05A8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декабря 2020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A13ABD" w:rsidRPr="00A13ABD">
        <w:rPr>
          <w:b/>
          <w:sz w:val="24"/>
          <w:szCs w:val="24"/>
        </w:rPr>
        <w:t xml:space="preserve">                                                            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4E1BF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28</w:t>
      </w:r>
    </w:p>
    <w:p w:rsidR="00A13ABD" w:rsidRPr="00A13ABD" w:rsidRDefault="00A13ABD" w:rsidP="00A13ABD">
      <w:pPr>
        <w:rPr>
          <w:sz w:val="24"/>
          <w:szCs w:val="24"/>
        </w:rPr>
      </w:pPr>
    </w:p>
    <w:p w:rsidR="00F66C5B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>Об утверждении плана</w:t>
      </w:r>
      <w:r w:rsidR="00037030">
        <w:rPr>
          <w:b/>
          <w:spacing w:val="-9"/>
          <w:sz w:val="24"/>
          <w:szCs w:val="24"/>
        </w:rPr>
        <w:t>-графика закупок товаров</w:t>
      </w:r>
      <w:r w:rsidR="00F66C5B">
        <w:rPr>
          <w:b/>
          <w:spacing w:val="-9"/>
          <w:sz w:val="24"/>
          <w:szCs w:val="24"/>
        </w:rPr>
        <w:t>,</w:t>
      </w:r>
    </w:p>
    <w:p w:rsidR="00F66C5B" w:rsidRDefault="00F66C5B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работ, услуг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 w:rsidR="007F05A8">
        <w:rPr>
          <w:b/>
          <w:spacing w:val="-9"/>
          <w:sz w:val="24"/>
          <w:szCs w:val="24"/>
        </w:rPr>
        <w:t>на 2021</w:t>
      </w:r>
      <w:r w:rsidR="00037030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финансовый </w:t>
      </w:r>
      <w:r w:rsidR="00037030">
        <w:rPr>
          <w:b/>
          <w:spacing w:val="-9"/>
          <w:sz w:val="24"/>
          <w:szCs w:val="24"/>
        </w:rPr>
        <w:t>год</w:t>
      </w:r>
      <w:r>
        <w:rPr>
          <w:b/>
          <w:spacing w:val="-9"/>
          <w:sz w:val="24"/>
          <w:szCs w:val="24"/>
        </w:rPr>
        <w:t xml:space="preserve"> и на плановый</w:t>
      </w:r>
    </w:p>
    <w:p w:rsidR="00F66C5B" w:rsidRDefault="007F05A8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период 2022 и 2023</w:t>
      </w:r>
      <w:r w:rsidR="00F66C5B">
        <w:rPr>
          <w:b/>
          <w:spacing w:val="-9"/>
          <w:sz w:val="24"/>
          <w:szCs w:val="24"/>
        </w:rPr>
        <w:t xml:space="preserve"> годов </w:t>
      </w:r>
      <w:r w:rsidR="00A13ABD" w:rsidRPr="00A13ABD">
        <w:rPr>
          <w:b/>
          <w:spacing w:val="-9"/>
          <w:sz w:val="24"/>
          <w:szCs w:val="24"/>
        </w:rPr>
        <w:t xml:space="preserve">для обеспечения муниципальных </w:t>
      </w:r>
    </w:p>
    <w:p w:rsidR="00A13ABD" w:rsidRP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нужд </w:t>
      </w:r>
      <w:r w:rsidR="00F66C5B">
        <w:rPr>
          <w:b/>
          <w:spacing w:val="-9"/>
          <w:sz w:val="24"/>
          <w:szCs w:val="24"/>
        </w:rPr>
        <w:t xml:space="preserve">МУК </w:t>
      </w:r>
      <w:proofErr w:type="spellStart"/>
      <w:r w:rsidR="00F66C5B">
        <w:rPr>
          <w:b/>
          <w:spacing w:val="-9"/>
          <w:sz w:val="24"/>
          <w:szCs w:val="24"/>
        </w:rPr>
        <w:t>Трубицинского</w:t>
      </w:r>
      <w:proofErr w:type="spellEnd"/>
      <w:r w:rsidR="004E1BFC">
        <w:rPr>
          <w:b/>
          <w:spacing w:val="-9"/>
          <w:sz w:val="24"/>
          <w:szCs w:val="24"/>
        </w:rPr>
        <w:t xml:space="preserve"> СДК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037030" w:rsidRPr="00037030">
        <w:rPr>
          <w:rFonts w:eastAsiaTheme="minorHAnsi"/>
          <w:sz w:val="24"/>
          <w:szCs w:val="24"/>
          <w:lang w:eastAsia="en-US"/>
        </w:rPr>
        <w:t>утвердить план-график закупок товаров</w:t>
      </w:r>
      <w:r w:rsidR="00F66C5B">
        <w:rPr>
          <w:rFonts w:eastAsiaTheme="minorHAnsi"/>
          <w:sz w:val="24"/>
          <w:szCs w:val="24"/>
          <w:lang w:eastAsia="en-US"/>
        </w:rPr>
        <w:t>, работ, услуг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на</w:t>
      </w:r>
      <w:r w:rsidR="007F05A8">
        <w:rPr>
          <w:rFonts w:eastAsiaTheme="minorHAnsi"/>
          <w:sz w:val="24"/>
          <w:szCs w:val="24"/>
          <w:lang w:eastAsia="en-US"/>
        </w:rPr>
        <w:t xml:space="preserve"> 2021</w:t>
      </w:r>
      <w:r w:rsidR="00F66C5B">
        <w:rPr>
          <w:rFonts w:eastAsiaTheme="minorHAnsi"/>
          <w:sz w:val="24"/>
          <w:szCs w:val="24"/>
          <w:lang w:eastAsia="en-US"/>
        </w:rPr>
        <w:t xml:space="preserve"> финансовый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7F05A8">
        <w:rPr>
          <w:rFonts w:eastAsiaTheme="minorHAnsi"/>
          <w:sz w:val="24"/>
          <w:szCs w:val="24"/>
          <w:lang w:eastAsia="en-US"/>
        </w:rPr>
        <w:t xml:space="preserve"> и на плановый период 2022 и 2023</w:t>
      </w:r>
      <w:r w:rsidR="00F66C5B">
        <w:rPr>
          <w:rFonts w:eastAsiaTheme="minorHAnsi"/>
          <w:sz w:val="24"/>
          <w:szCs w:val="24"/>
          <w:lang w:eastAsia="en-US"/>
        </w:rPr>
        <w:t xml:space="preserve"> годов</w:t>
      </w:r>
      <w:r w:rsidR="0025080D">
        <w:rPr>
          <w:sz w:val="24"/>
          <w:szCs w:val="24"/>
        </w:rPr>
        <w:t xml:space="preserve"> </w:t>
      </w:r>
      <w:r w:rsidR="00037030">
        <w:rPr>
          <w:sz w:val="24"/>
          <w:szCs w:val="24"/>
        </w:rPr>
        <w:t xml:space="preserve">для обеспечения муниципальных нужд </w:t>
      </w:r>
      <w:r w:rsidR="004E1BFC">
        <w:rPr>
          <w:sz w:val="24"/>
          <w:szCs w:val="24"/>
        </w:rPr>
        <w:t>муниципального учреждения культуры «</w:t>
      </w:r>
      <w:proofErr w:type="spellStart"/>
      <w:r w:rsidR="004E1BFC">
        <w:rPr>
          <w:sz w:val="24"/>
          <w:szCs w:val="24"/>
        </w:rPr>
        <w:t>Трубицинский</w:t>
      </w:r>
      <w:proofErr w:type="spellEnd"/>
      <w:r w:rsidR="004E1BFC">
        <w:rPr>
          <w:sz w:val="24"/>
          <w:szCs w:val="24"/>
        </w:rPr>
        <w:t xml:space="preserve"> сельский Дом культуры»</w:t>
      </w:r>
      <w:r w:rsidR="00037030">
        <w:rPr>
          <w:sz w:val="24"/>
          <w:szCs w:val="24"/>
        </w:rPr>
        <w:t xml:space="preserve">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>Глава администрации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сельского поселения 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«Деревня </w:t>
      </w:r>
      <w:proofErr w:type="spellStart"/>
      <w:r w:rsidRPr="00504890">
        <w:rPr>
          <w:b/>
          <w:sz w:val="24"/>
          <w:szCs w:val="24"/>
        </w:rPr>
        <w:t>Шумятино</w:t>
      </w:r>
      <w:proofErr w:type="spellEnd"/>
      <w:r w:rsidRPr="00504890">
        <w:rPr>
          <w:b/>
          <w:sz w:val="24"/>
          <w:szCs w:val="24"/>
        </w:rPr>
        <w:t xml:space="preserve">»                                               </w:t>
      </w:r>
      <w:r w:rsidR="0025080D" w:rsidRPr="00504890">
        <w:rPr>
          <w:b/>
          <w:sz w:val="24"/>
          <w:szCs w:val="24"/>
        </w:rPr>
        <w:t xml:space="preserve">    </w:t>
      </w:r>
      <w:r w:rsidRPr="00504890">
        <w:rPr>
          <w:b/>
          <w:sz w:val="24"/>
          <w:szCs w:val="24"/>
        </w:rPr>
        <w:t xml:space="preserve">                  </w:t>
      </w:r>
      <w:r w:rsidR="0025080D" w:rsidRPr="00504890">
        <w:rPr>
          <w:b/>
          <w:sz w:val="24"/>
          <w:szCs w:val="24"/>
        </w:rPr>
        <w:t xml:space="preserve">                  В.М.Коваленко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37030"/>
    <w:rsid w:val="00046F2A"/>
    <w:rsid w:val="00171A15"/>
    <w:rsid w:val="001931C7"/>
    <w:rsid w:val="0025080D"/>
    <w:rsid w:val="004807CE"/>
    <w:rsid w:val="004E1BFC"/>
    <w:rsid w:val="004F4139"/>
    <w:rsid w:val="00504890"/>
    <w:rsid w:val="006E634F"/>
    <w:rsid w:val="007F05A8"/>
    <w:rsid w:val="00846F97"/>
    <w:rsid w:val="00A13ABD"/>
    <w:rsid w:val="00A602DD"/>
    <w:rsid w:val="00CB508E"/>
    <w:rsid w:val="00EF358E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2020-12-24T13:33:00Z</cp:lastPrinted>
  <dcterms:created xsi:type="dcterms:W3CDTF">2017-12-28T07:42:00Z</dcterms:created>
  <dcterms:modified xsi:type="dcterms:W3CDTF">2020-12-24T13:33:00Z</dcterms:modified>
</cp:coreProperties>
</file>