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6F8" w:rsidRPr="000A4533" w:rsidRDefault="002616F8" w:rsidP="000A453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453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</w:t>
      </w:r>
      <w:r w:rsidR="00EE4A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№1</w:t>
      </w:r>
    </w:p>
    <w:p w:rsidR="00EE7F8E" w:rsidRDefault="000A4533" w:rsidP="000A453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453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</w:t>
      </w:r>
      <w:r w:rsidR="009631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 </w:t>
      </w:r>
      <w:r w:rsidR="00EE7F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</w:t>
      </w:r>
    </w:p>
    <w:p w:rsidR="00EE7F8E" w:rsidRDefault="00EE7F8E" w:rsidP="000A453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образования </w:t>
      </w:r>
    </w:p>
    <w:p w:rsidR="00F71458" w:rsidRDefault="00EE7F8E" w:rsidP="000A453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сельского поселения</w:t>
      </w:r>
    </w:p>
    <w:p w:rsidR="00EE7F8E" w:rsidRDefault="00716801" w:rsidP="000A453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6801">
        <w:rPr>
          <w:rFonts w:ascii="Times New Roman" w:eastAsia="Times New Roman" w:hAnsi="Times New Roman" w:cs="Times New Roman"/>
          <w:sz w:val="20"/>
          <w:szCs w:val="20"/>
          <w:lang w:eastAsia="ru-RU"/>
        </w:rPr>
        <w:t>«Деревня Шумятино</w:t>
      </w:r>
      <w:r w:rsidR="00EE7F8E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EE7F8E" w:rsidRDefault="00EE7F8E" w:rsidP="000A453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5DE4" w:rsidRPr="00716801" w:rsidRDefault="00716801" w:rsidP="0071680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 26 » апреля</w:t>
      </w:r>
      <w:r w:rsidR="00EE7F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2019 </w:t>
      </w:r>
    </w:p>
    <w:p w:rsidR="00145DE4" w:rsidRDefault="00145DE4" w:rsidP="00145DE4">
      <w:pPr>
        <w:widowControl w:val="0"/>
        <w:autoSpaceDE w:val="0"/>
        <w:spacing w:after="0" w:line="240" w:lineRule="auto"/>
        <w:ind w:left="85"/>
        <w:jc w:val="center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Состав комиссии </w:t>
      </w:r>
      <w:r w:rsidRPr="00DD4ACF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по согласованию местоположения границ </w:t>
      </w:r>
    </w:p>
    <w:p w:rsidR="00145DE4" w:rsidRDefault="00145DE4" w:rsidP="00145DE4">
      <w:pPr>
        <w:widowControl w:val="0"/>
        <w:autoSpaceDE w:val="0"/>
        <w:spacing w:after="0" w:line="240" w:lineRule="auto"/>
        <w:ind w:left="85"/>
        <w:jc w:val="center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 w:rsidRPr="00DD4ACF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земельных участков при выполнении комплексных </w:t>
      </w:r>
    </w:p>
    <w:p w:rsidR="00145DE4" w:rsidRPr="00B350D6" w:rsidRDefault="00145DE4" w:rsidP="00145DE4">
      <w:pPr>
        <w:widowControl w:val="0"/>
        <w:autoSpaceDE w:val="0"/>
        <w:spacing w:after="0" w:line="240" w:lineRule="auto"/>
        <w:ind w:left="85"/>
        <w:jc w:val="center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 w:rsidRPr="00DD4ACF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кадастровых работ на территории </w:t>
      </w:r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муниципального </w:t>
      </w:r>
      <w:r w:rsidRPr="00B350D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образования сельс</w:t>
      </w:r>
      <w:r w:rsidR="00716801" w:rsidRPr="00B350D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кого поселения «Деревня Шумятино» </w:t>
      </w:r>
      <w:r w:rsidRPr="00B350D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муниципального района </w:t>
      </w:r>
    </w:p>
    <w:p w:rsidR="00145DE4" w:rsidRPr="00DD4ACF" w:rsidRDefault="00145DE4" w:rsidP="00145DE4">
      <w:pPr>
        <w:widowControl w:val="0"/>
        <w:autoSpaceDE w:val="0"/>
        <w:spacing w:after="0" w:line="240" w:lineRule="auto"/>
        <w:ind w:left="85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D4ACF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«Малоярославецкий район»</w:t>
      </w:r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 Калужской области</w:t>
      </w:r>
    </w:p>
    <w:p w:rsidR="00145DE4" w:rsidRDefault="00145DE4" w:rsidP="00145D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8B36C9" w:rsidRDefault="008B36C9" w:rsidP="00145D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tbl>
      <w:tblPr>
        <w:tblStyle w:val="ae"/>
        <w:tblW w:w="10314" w:type="dxa"/>
        <w:tblLook w:val="04A0"/>
      </w:tblPr>
      <w:tblGrid>
        <w:gridCol w:w="6487"/>
        <w:gridCol w:w="3827"/>
      </w:tblGrid>
      <w:tr w:rsidR="008B36C9" w:rsidTr="00531C4B">
        <w:tc>
          <w:tcPr>
            <w:tcW w:w="6487" w:type="dxa"/>
          </w:tcPr>
          <w:p w:rsidR="008B36C9" w:rsidRPr="00B350D6" w:rsidRDefault="008B36C9" w:rsidP="008B36C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5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комиссии</w:t>
            </w:r>
            <w:r w:rsidR="005006F8" w:rsidRPr="00B35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827" w:type="dxa"/>
          </w:tcPr>
          <w:p w:rsidR="008B36C9" w:rsidRPr="00B350D6" w:rsidRDefault="008B36C9" w:rsidP="00145DE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B36C9" w:rsidTr="00531C4B">
        <w:tc>
          <w:tcPr>
            <w:tcW w:w="6487" w:type="dxa"/>
            <w:vAlign w:val="center"/>
          </w:tcPr>
          <w:p w:rsidR="008B36C9" w:rsidRPr="00B350D6" w:rsidRDefault="008B36C9" w:rsidP="0071680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5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6440CA" w:rsidRPr="00B35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Pr="00B350D6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 xml:space="preserve">муниципального образования сельского поселения </w:t>
            </w:r>
            <w:r w:rsidR="00716801" w:rsidRPr="00B350D6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>«Деревня Шумятино»</w:t>
            </w:r>
          </w:p>
        </w:tc>
        <w:tc>
          <w:tcPr>
            <w:tcW w:w="3827" w:type="dxa"/>
            <w:vAlign w:val="center"/>
          </w:tcPr>
          <w:p w:rsidR="008B36C9" w:rsidRPr="00B350D6" w:rsidRDefault="00716801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5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Коваленко Валентина Михайловна</w:t>
            </w:r>
          </w:p>
        </w:tc>
      </w:tr>
      <w:tr w:rsidR="006440CA" w:rsidTr="00531C4B">
        <w:tc>
          <w:tcPr>
            <w:tcW w:w="6487" w:type="dxa"/>
            <w:vAlign w:val="center"/>
          </w:tcPr>
          <w:p w:rsidR="006440CA" w:rsidRPr="00B350D6" w:rsidRDefault="006440CA" w:rsidP="008B36C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5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Секретарь комиссии:</w:t>
            </w:r>
          </w:p>
        </w:tc>
        <w:tc>
          <w:tcPr>
            <w:tcW w:w="3827" w:type="dxa"/>
            <w:vAlign w:val="center"/>
          </w:tcPr>
          <w:p w:rsidR="006440CA" w:rsidRPr="00B350D6" w:rsidRDefault="006440CA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40CA" w:rsidTr="00531C4B">
        <w:tc>
          <w:tcPr>
            <w:tcW w:w="6487" w:type="dxa"/>
            <w:vAlign w:val="center"/>
          </w:tcPr>
          <w:p w:rsidR="006440CA" w:rsidRPr="00B350D6" w:rsidRDefault="006440CA" w:rsidP="0071680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5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Специалист администрации </w:t>
            </w:r>
            <w:r w:rsidRPr="00B350D6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 xml:space="preserve">муниципального образования сельского поселения </w:t>
            </w:r>
            <w:r w:rsidR="00716801" w:rsidRPr="00B350D6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>«Деревня Шумятино»</w:t>
            </w:r>
          </w:p>
        </w:tc>
        <w:tc>
          <w:tcPr>
            <w:tcW w:w="3827" w:type="dxa"/>
            <w:vAlign w:val="center"/>
          </w:tcPr>
          <w:p w:rsidR="006440CA" w:rsidRPr="00B350D6" w:rsidRDefault="00716801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5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Бутрина Надежда Владимировна</w:t>
            </w:r>
          </w:p>
        </w:tc>
      </w:tr>
      <w:tr w:rsidR="00531C4B" w:rsidRPr="00531C4B" w:rsidTr="00531C4B">
        <w:tc>
          <w:tcPr>
            <w:tcW w:w="6487" w:type="dxa"/>
            <w:vAlign w:val="center"/>
          </w:tcPr>
          <w:p w:rsidR="00531C4B" w:rsidRPr="00531C4B" w:rsidRDefault="00531C4B" w:rsidP="008B36C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1C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комиссии:</w:t>
            </w:r>
          </w:p>
        </w:tc>
        <w:tc>
          <w:tcPr>
            <w:tcW w:w="3827" w:type="dxa"/>
            <w:vAlign w:val="center"/>
          </w:tcPr>
          <w:p w:rsidR="00531C4B" w:rsidRPr="00531C4B" w:rsidRDefault="00531C4B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1C4B" w:rsidRPr="00531C4B" w:rsidTr="00531C4B">
        <w:tc>
          <w:tcPr>
            <w:tcW w:w="6487" w:type="dxa"/>
            <w:vAlign w:val="center"/>
          </w:tcPr>
          <w:p w:rsidR="008B36C9" w:rsidRPr="00531C4B" w:rsidRDefault="008B36C9" w:rsidP="008B36C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1C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Представитель от министерства экономического развития Калужской области</w:t>
            </w:r>
          </w:p>
        </w:tc>
        <w:tc>
          <w:tcPr>
            <w:tcW w:w="3827" w:type="dxa"/>
            <w:vAlign w:val="center"/>
          </w:tcPr>
          <w:p w:rsidR="008B36C9" w:rsidRPr="00531C4B" w:rsidRDefault="008B36C9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1C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согласованию</w:t>
            </w:r>
          </w:p>
        </w:tc>
      </w:tr>
      <w:tr w:rsidR="00531C4B" w:rsidRPr="00531C4B" w:rsidTr="00531C4B">
        <w:tc>
          <w:tcPr>
            <w:tcW w:w="6487" w:type="dxa"/>
            <w:vAlign w:val="center"/>
          </w:tcPr>
          <w:p w:rsidR="008B36C9" w:rsidRPr="00531C4B" w:rsidRDefault="008B36C9" w:rsidP="008B36C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1C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Представитель от межрегионального территориального управления </w:t>
            </w:r>
            <w:r w:rsidRPr="0063026F">
              <w:rPr>
                <w:rFonts w:ascii="Times New Roman" w:hAnsi="Times New Roman" w:cs="Times New Roman"/>
                <w:sz w:val="26"/>
                <w:szCs w:val="26"/>
              </w:rPr>
              <w:t>Росимущества в Калужской, Брянской и Смоленской областях</w:t>
            </w:r>
          </w:p>
        </w:tc>
        <w:tc>
          <w:tcPr>
            <w:tcW w:w="3827" w:type="dxa"/>
            <w:vAlign w:val="center"/>
          </w:tcPr>
          <w:p w:rsidR="008B36C9" w:rsidRPr="00531C4B" w:rsidRDefault="008B36C9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1C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согласованию</w:t>
            </w:r>
          </w:p>
        </w:tc>
      </w:tr>
      <w:tr w:rsidR="00531C4B" w:rsidRPr="00531C4B" w:rsidTr="00531C4B">
        <w:tc>
          <w:tcPr>
            <w:tcW w:w="6487" w:type="dxa"/>
            <w:vAlign w:val="center"/>
          </w:tcPr>
          <w:p w:rsidR="008B36C9" w:rsidRPr="00531C4B" w:rsidRDefault="00531C4B" w:rsidP="008B36C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1C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Представитель от </w:t>
            </w:r>
            <w:r w:rsidRPr="00531C4B">
              <w:rPr>
                <w:rFonts w:ascii="Times New Roman" w:hAnsi="Times New Roman" w:cs="Times New Roman"/>
                <w:sz w:val="26"/>
                <w:szCs w:val="26"/>
              </w:rPr>
              <w:t>филиала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Калужской области</w:t>
            </w:r>
          </w:p>
        </w:tc>
        <w:tc>
          <w:tcPr>
            <w:tcW w:w="3827" w:type="dxa"/>
            <w:vAlign w:val="center"/>
          </w:tcPr>
          <w:p w:rsidR="008B36C9" w:rsidRPr="00531C4B" w:rsidRDefault="00531C4B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1C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согласованию</w:t>
            </w:r>
          </w:p>
        </w:tc>
      </w:tr>
      <w:tr w:rsidR="00531C4B" w:rsidRPr="00531C4B" w:rsidTr="00531C4B">
        <w:tc>
          <w:tcPr>
            <w:tcW w:w="6487" w:type="dxa"/>
            <w:vAlign w:val="center"/>
          </w:tcPr>
          <w:p w:rsidR="00531C4B" w:rsidRPr="00531C4B" w:rsidRDefault="00531C4B" w:rsidP="008B36C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Представитель от </w:t>
            </w:r>
            <w:r w:rsidRPr="00531C4B">
              <w:rPr>
                <w:rFonts w:ascii="Times New Roman" w:hAnsi="Times New Roman" w:cs="Times New Roman"/>
                <w:kern w:val="36"/>
                <w:sz w:val="26"/>
                <w:szCs w:val="26"/>
              </w:rPr>
              <w:t>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tcPr>
            <w:tcW w:w="3827" w:type="dxa"/>
            <w:vAlign w:val="center"/>
          </w:tcPr>
          <w:p w:rsidR="00531C4B" w:rsidRPr="00531C4B" w:rsidRDefault="00531C4B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согласованию</w:t>
            </w:r>
          </w:p>
        </w:tc>
      </w:tr>
      <w:tr w:rsidR="00531C4B" w:rsidRPr="00531C4B" w:rsidTr="00531C4B">
        <w:tc>
          <w:tcPr>
            <w:tcW w:w="6487" w:type="dxa"/>
            <w:vAlign w:val="center"/>
          </w:tcPr>
          <w:p w:rsidR="00531C4B" w:rsidRDefault="00531C4B" w:rsidP="008B36C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Заведующий отделом </w:t>
            </w:r>
            <w:r w:rsidRPr="00531C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имущественных и земельных отношений Малоярославецкой районной администрации муниципального района «Малоярославецкий район»</w:t>
            </w:r>
          </w:p>
        </w:tc>
        <w:tc>
          <w:tcPr>
            <w:tcW w:w="3827" w:type="dxa"/>
            <w:vAlign w:val="center"/>
          </w:tcPr>
          <w:p w:rsidR="00531C4B" w:rsidRDefault="00531C4B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А.А. Белакова</w:t>
            </w:r>
          </w:p>
        </w:tc>
      </w:tr>
      <w:tr w:rsidR="00531C4B" w:rsidRPr="00531C4B" w:rsidTr="00531C4B">
        <w:tc>
          <w:tcPr>
            <w:tcW w:w="6487" w:type="dxa"/>
            <w:vAlign w:val="center"/>
          </w:tcPr>
          <w:p w:rsidR="00531C4B" w:rsidRDefault="00075C9F" w:rsidP="001C67B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Заведующий отделом </w:t>
            </w:r>
            <w:r w:rsidRPr="00075C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градостроительства и архитектуры Малоярославецкой районной администрации муниципального района «Малоярославецкий район»</w:t>
            </w:r>
          </w:p>
        </w:tc>
        <w:tc>
          <w:tcPr>
            <w:tcW w:w="3827" w:type="dxa"/>
            <w:vAlign w:val="center"/>
          </w:tcPr>
          <w:p w:rsidR="00531C4B" w:rsidRDefault="00075C9F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С.В. Тарченко</w:t>
            </w:r>
          </w:p>
        </w:tc>
      </w:tr>
      <w:tr w:rsidR="001C67B4" w:rsidRPr="00531C4B" w:rsidTr="00531C4B">
        <w:tc>
          <w:tcPr>
            <w:tcW w:w="6487" w:type="dxa"/>
            <w:vAlign w:val="center"/>
          </w:tcPr>
          <w:p w:rsidR="001C67B4" w:rsidRPr="005006F8" w:rsidRDefault="005006F8" w:rsidP="005006F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06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Представитель  от саморегулируемой организации, членом которой является кадастровый инженер (в случае если он является членом саморегулируемой организации)</w:t>
            </w:r>
          </w:p>
        </w:tc>
        <w:tc>
          <w:tcPr>
            <w:tcW w:w="3827" w:type="dxa"/>
            <w:vAlign w:val="center"/>
          </w:tcPr>
          <w:p w:rsidR="001C67B4" w:rsidRDefault="005006F8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согласованию</w:t>
            </w:r>
          </w:p>
        </w:tc>
      </w:tr>
    </w:tbl>
    <w:p w:rsidR="008B36C9" w:rsidRDefault="008B36C9" w:rsidP="00145D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30F" w:rsidRDefault="001A030F" w:rsidP="00145D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26F" w:rsidRDefault="0063026F" w:rsidP="008C76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7618" w:rsidRPr="000A4533" w:rsidRDefault="008C7618" w:rsidP="008C76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453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63026F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8C7618" w:rsidRDefault="008C7618" w:rsidP="008C76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453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 администрации </w:t>
      </w:r>
    </w:p>
    <w:p w:rsidR="008C7618" w:rsidRDefault="008C7618" w:rsidP="008C76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образования </w:t>
      </w:r>
    </w:p>
    <w:p w:rsidR="008C7618" w:rsidRDefault="008C7618" w:rsidP="008C76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сельского поселения</w:t>
      </w:r>
    </w:p>
    <w:p w:rsidR="008C7618" w:rsidRDefault="00716801" w:rsidP="008C76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6801">
        <w:rPr>
          <w:rFonts w:ascii="Times New Roman" w:eastAsia="Times New Roman" w:hAnsi="Times New Roman" w:cs="Times New Roman"/>
          <w:sz w:val="20"/>
          <w:szCs w:val="20"/>
          <w:lang w:eastAsia="ru-RU"/>
        </w:rPr>
        <w:t>«Деревня Шумятино»</w:t>
      </w:r>
    </w:p>
    <w:p w:rsidR="008C7618" w:rsidRDefault="00716801" w:rsidP="008C76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« 26 » апреля </w:t>
      </w:r>
      <w:r w:rsidR="008C76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2019 </w:t>
      </w:r>
    </w:p>
    <w:p w:rsidR="00FB15E8" w:rsidRDefault="00FB15E8" w:rsidP="00FB15E8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</w:p>
    <w:p w:rsidR="00FB15E8" w:rsidRDefault="00FB15E8" w:rsidP="00FB15E8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</w:p>
    <w:p w:rsidR="0063026F" w:rsidRDefault="0063026F" w:rsidP="00FB15E8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Регламент</w:t>
      </w:r>
    </w:p>
    <w:p w:rsidR="00FB15E8" w:rsidRPr="00B350D6" w:rsidRDefault="00FB15E8" w:rsidP="00FB15E8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 w:rsidRPr="00FB15E8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работы согласительной комиссиипо согласованию местоположения границ земельных участков при выполнении комплексных кадастровых работ на </w:t>
      </w:r>
      <w:r w:rsidRPr="00B350D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территории муниципального образования сельского поселения </w:t>
      </w:r>
      <w:r w:rsidR="00716801" w:rsidRPr="00B350D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«Деревня Шумятино»</w:t>
      </w:r>
    </w:p>
    <w:p w:rsidR="00FB15E8" w:rsidRPr="00B350D6" w:rsidRDefault="00FB15E8" w:rsidP="00FB15E8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 w:rsidRPr="00B350D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муниципального района «Малоярославецкий район» Калужской области</w:t>
      </w:r>
    </w:p>
    <w:p w:rsidR="002616F8" w:rsidRPr="00D93502" w:rsidRDefault="004F4729" w:rsidP="00A9152B">
      <w:pPr>
        <w:spacing w:before="330" w:after="165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1</w:t>
      </w:r>
      <w:r w:rsidR="002616F8" w:rsidRPr="00D93502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. Общие положения</w:t>
      </w:r>
    </w:p>
    <w:p w:rsidR="0063026F" w:rsidRPr="0063026F" w:rsidRDefault="002616F8" w:rsidP="006302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4F472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3026F" w:rsidRP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 регламент, разработан в соответствии с частью 5 статьи 42.10  Федерального  закона от  24</w:t>
      </w:r>
      <w:r w:rsid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>.07.</w:t>
      </w:r>
      <w:r w:rsidR="0063026F" w:rsidRP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2007 </w:t>
      </w:r>
      <w:r w:rsid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63026F" w:rsidRP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221-ФЗ </w:t>
      </w:r>
      <w:r w:rsid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3026F" w:rsidRP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 </w:t>
      </w:r>
      <w:r w:rsid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кадастровой деятельности» </w:t>
      </w:r>
      <w:r w:rsidR="0063026F" w:rsidRP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</w:t>
      </w:r>
      <w:r w:rsid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63026F" w:rsidRP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 закон </w:t>
      </w:r>
      <w:r w:rsid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63026F" w:rsidRP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221-ФЗ), определяет полномочия и порядок работы согласительной комиссии по согласованию местоположения границ земельных участков при выполнении  комплексных кадастровых работ на территории муниципального образования «</w:t>
      </w:r>
      <w:r w:rsid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…» (далее </w:t>
      </w:r>
      <w:r w:rsidR="0063026F" w:rsidRP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</w:p>
    <w:p w:rsidR="002616F8" w:rsidRPr="00D93502" w:rsidRDefault="0063026F" w:rsidP="0063026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согласительная комиссия)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616F8" w:rsidRDefault="004F4729" w:rsidP="009A1A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. Целью работы согласительной комиссии является согласование местоположения границ земельных участков при выполнении комплексных кадастровых работ.</w:t>
      </w:r>
    </w:p>
    <w:p w:rsidR="002616F8" w:rsidRPr="00D93502" w:rsidRDefault="004F4729" w:rsidP="009A1A6C">
      <w:pPr>
        <w:spacing w:before="330" w:after="165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2</w:t>
      </w:r>
      <w:r w:rsidR="002616F8" w:rsidRPr="00D93502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. Полномочия согласительной комиссии</w:t>
      </w:r>
    </w:p>
    <w:p w:rsidR="002616F8" w:rsidRPr="00D93502" w:rsidRDefault="002616F8" w:rsidP="00A870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полномочиям согласительной комиссии относятся:</w:t>
      </w:r>
    </w:p>
    <w:p w:rsidR="002616F8" w:rsidRPr="00D93502" w:rsidRDefault="001128CD" w:rsidP="00A870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2.1.Р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ассмотрение возражений заинтересованных лиц, указанных в </w:t>
      </w:r>
      <w:hyperlink r:id="rId7" w:history="1">
        <w:r w:rsidR="002616F8" w:rsidRPr="00D9350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="00A87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221-ФЗ, относительно местоположения границ земельных участков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616F8" w:rsidRPr="00D93502" w:rsidRDefault="002616F8" w:rsidP="00A870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00B68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 w:rsidR="001128C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заключения согласительной комиссии о результатах рассмотрения возражений заинтересованных лиц, указанных в </w:t>
      </w:r>
      <w:hyperlink r:id="rId8" w:history="1">
        <w:r w:rsidRPr="00D9350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</w:t>
      </w:r>
      <w:r w:rsidR="00A87037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221-ФЗ, относительно местоположения границ земельных участков, в том числе о нецелесообразности изменения проекта карты-плана территории в случае необоснованности таких возражений или о необходимости изменения исполнителем комплексных кадастровых работ карты-плана территории в соо</w:t>
      </w:r>
      <w:r w:rsidR="001128CD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тветствии с такими возражениями.</w:t>
      </w:r>
    </w:p>
    <w:p w:rsidR="002616F8" w:rsidRPr="00D93502" w:rsidRDefault="00500B68" w:rsidP="00663D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1128CD">
        <w:rPr>
          <w:rFonts w:ascii="Times New Roman" w:eastAsia="Times New Roman" w:hAnsi="Times New Roman" w:cs="Times New Roman"/>
          <w:sz w:val="26"/>
          <w:szCs w:val="26"/>
          <w:lang w:eastAsia="ru-RU"/>
        </w:rPr>
        <w:t>3. О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формление акта согласования местоположения границ при выполнени</w:t>
      </w:r>
      <w:r w:rsidR="001128CD">
        <w:rPr>
          <w:rFonts w:ascii="Times New Roman" w:eastAsia="Times New Roman" w:hAnsi="Times New Roman" w:cs="Times New Roman"/>
          <w:sz w:val="26"/>
          <w:szCs w:val="26"/>
          <w:lang w:eastAsia="ru-RU"/>
        </w:rPr>
        <w:t>и комплексных кадастровых работ.</w:t>
      </w:r>
    </w:p>
    <w:p w:rsidR="002616F8" w:rsidRPr="00D93502" w:rsidRDefault="00500B68" w:rsidP="005820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128CD">
        <w:rPr>
          <w:rFonts w:ascii="Times New Roman" w:eastAsia="Times New Roman" w:hAnsi="Times New Roman" w:cs="Times New Roman"/>
          <w:sz w:val="26"/>
          <w:szCs w:val="26"/>
          <w:lang w:eastAsia="ru-RU"/>
        </w:rPr>
        <w:t>. Р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азъяснение заинтересованным лицам, указанным в </w:t>
      </w:r>
      <w:hyperlink r:id="rId9" w:history="1">
        <w:r w:rsidR="002616F8" w:rsidRPr="00D9350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="00582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221-ФЗ, возможности разрешения земельного спора о местоположении границ земель</w:t>
      </w:r>
      <w:r w:rsidR="001128CD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участков в судебном порядке.</w:t>
      </w:r>
    </w:p>
    <w:p w:rsidR="002616F8" w:rsidRPr="00D93502" w:rsidRDefault="004C63A5" w:rsidP="004F4729">
      <w:pPr>
        <w:spacing w:before="330" w:after="165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3. Состав согласительной комиссии, полномочия членов согласительной комиссии</w:t>
      </w:r>
    </w:p>
    <w:p w:rsidR="002616F8" w:rsidRDefault="007A66FD" w:rsidP="00A47D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47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Согласительная комиссия создается на период выполнения комплексных кадастровых работ и прекращает свою деятельность после утверждения заказчиком комплексных кадастровых работ карты-плана территории.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 Состав согласительной комиссии утверждается администраций муниципального образования сельского поселения</w:t>
      </w:r>
      <w:r w:rsidR="00716801" w:rsidRPr="00716801">
        <w:rPr>
          <w:rFonts w:ascii="Times New Roman" w:eastAsia="Times New Roman" w:hAnsi="Times New Roman" w:cs="Times New Roman"/>
          <w:sz w:val="26"/>
          <w:szCs w:val="26"/>
          <w:lang w:eastAsia="ru-RU"/>
        </w:rPr>
        <w:t>«Деревня Шумятино»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2.3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Замена членов согласительной комиссии осуществляется по решению администраций муниципального образования сельского поселения </w:t>
      </w:r>
      <w:r w:rsidR="00716801" w:rsidRPr="00716801">
        <w:rPr>
          <w:rFonts w:ascii="Times New Roman" w:eastAsia="Times New Roman" w:hAnsi="Times New Roman" w:cs="Times New Roman"/>
          <w:sz w:val="26"/>
          <w:szCs w:val="26"/>
          <w:lang w:eastAsia="ru-RU"/>
        </w:rPr>
        <w:t>«Деревня Шумятино»</w:t>
      </w:r>
      <w:r w:rsidR="0071680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Председатель согласительной комиссии: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3.4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.1) осуществляет общее руководство деятельностью согласительной комиссии;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.2) председательствует на заседаниях согласительной комиссии;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3.4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.3) распределяет обязанности между членами согласительной комиссии;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.4) назначает дату заседания согласительной комиссии;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3.4.5) осуществляет общий контроль за деятельностью согласительной комиссии;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3.4.6) осуществляет иные полномочия, необходимые для организации надлежащей деятельности согласительной комиссии.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3.5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 Секретарь согласительной комиссии: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3.5.1) ведет протокол заседания согласительной комиссии, оформляет протокол заседания согласительной комиссии;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3.5.2) готовит материалы к заседанию согласительной комиссии и проекты принимаемых решений;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3.5.3) информирует членов согласительной комиссии о дате, месте и времени проведения заседаний согласительной комиссии и о вопросах, включенных в повестку дня заседания согласительной комиссии, не позднее чем за три рабочих дня до дня проведения заседания;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3.5.4) выполняет иные, связанные с деятельностью согласительной комиссии поручения председателя согласительной комиссии или заместителя председателя согласительной комиссии.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 Члены согласительной комиссии обязаны: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3.6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.1) принимать участие в подготовке заседаний согласительной комиссии в соответствии с поручением председателя согласительной комиссии;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3.6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.2) принимать участие в заседаниях согласительной комиссии;</w:t>
      </w:r>
    </w:p>
    <w:p w:rsidR="004C63A5" w:rsidRDefault="004C63A5" w:rsidP="00B25F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3A5" w:rsidRDefault="004C63A5" w:rsidP="004C63A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Порядок работы согласительной комиссии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63A5" w:rsidRDefault="004C63A5" w:rsidP="004C63A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F9A" w:rsidRDefault="004C63A5" w:rsidP="00B25F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B25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согласования местоположения границ земельных участков, являющихся объектами комплексных кадастровых работ и расположенных в границах территории выполнения этих работ, согласительная комиссия проводит заседание, на которое в установленном частью 8 статьи 42.10 Федерального закона</w:t>
      </w:r>
      <w:r w:rsidR="00B25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221-ФЗ порядке приглашаются заинтересованные лица, указанные в </w:t>
      </w:r>
      <w:hyperlink r:id="rId10" w:history="1">
        <w:r w:rsidR="002616F8" w:rsidRPr="00D9350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</w:t>
      </w:r>
      <w:r w:rsidR="00B25F9A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221-ФЗ, и исполнитель комплексных кадастровых работ.</w:t>
      </w:r>
    </w:p>
    <w:p w:rsidR="006E6963" w:rsidRDefault="004C63A5" w:rsidP="006E69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25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 проведении заседания согласительной комиссии по форме, установленной Приказом Минэкономразвития Российской Федерации от 23.04.2015 </w:t>
      </w:r>
      <w:r w:rsidR="001E0D21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254, содержащее</w:t>
      </w:r>
      <w:r w:rsidR="005F26E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уведомление о завершении подготовки проекта карты-плана территории, опубликовывается, размещается и направляется заказчиком комплексных кадастровых работ способами, установленными статьей 42.7 Федерального закона </w:t>
      </w:r>
      <w:r w:rsidR="001E0D21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 для опубликования, размещения и направления извещения о начале выполнения комплексных кадастровых работ, не менее чем за пятнадцать рабочих дней до дня проведения первого заседания.</w:t>
      </w:r>
    </w:p>
    <w:p w:rsidR="002616F8" w:rsidRPr="00D93502" w:rsidRDefault="004C63A5" w:rsidP="006E69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E69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карты-плана территории, подготовленный исполнителем работ по форме, установленной приказом Минэконо</w:t>
      </w:r>
      <w:r w:rsidR="006E6963">
        <w:rPr>
          <w:rFonts w:ascii="Times New Roman" w:eastAsia="Times New Roman" w:hAnsi="Times New Roman" w:cs="Times New Roman"/>
          <w:sz w:val="26"/>
          <w:szCs w:val="26"/>
          <w:lang w:eastAsia="ru-RU"/>
        </w:rPr>
        <w:t>мразвития России от 22.06.2015 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387 </w:t>
      </w:r>
      <w:r w:rsidR="006E696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установлении формы карты-плана территории и требований к ее подготовке, формы акта согласования местоположения границ земельных участков при выполнении комплексных кадастровых работ и требований к его подготовке</w:t>
      </w:r>
      <w:r w:rsidR="006E696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Приказ </w:t>
      </w:r>
      <w:r w:rsidR="006E6963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387), направляется в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согласительную комиссию заказчиком комплексных кадастровых работ в соответствии с частью 9 ст</w:t>
      </w:r>
      <w:r w:rsidR="006E6963">
        <w:rPr>
          <w:rFonts w:ascii="Times New Roman" w:eastAsia="Times New Roman" w:hAnsi="Times New Roman" w:cs="Times New Roman"/>
          <w:sz w:val="26"/>
          <w:szCs w:val="26"/>
          <w:lang w:eastAsia="ru-RU"/>
        </w:rPr>
        <w:t>атьи 42.10 Федерального закона 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221-ФЗ.</w:t>
      </w:r>
    </w:p>
    <w:p w:rsidR="002616F8" w:rsidRPr="00D93502" w:rsidRDefault="004C63A5" w:rsidP="005F31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F3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Согласительная комиссия обеспечивает ознакомление заинтересованных лиц с проектом карты-плана территории, в том числе в форме документа на бумажном носителе, в соответствии с регламентом работы согласительной комиссии.</w:t>
      </w:r>
    </w:p>
    <w:p w:rsidR="002616F8" w:rsidRPr="00D93502" w:rsidRDefault="004C63A5" w:rsidP="005F31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F3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заседании согласительной комиссии представляется проект карты-плана территории, разъясняются результаты выполнения комплексных кадастровых работ, порядок согласования местоположения границ земельных участков и регламент работы согласительной комиссии.</w:t>
      </w:r>
    </w:p>
    <w:p w:rsidR="002616F8" w:rsidRPr="00D93502" w:rsidRDefault="004C63A5" w:rsidP="005F31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F3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.6.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выполнении комплексных кадастровых работ согласование местоположения границ проводится в отношении земельных участков, местоположение границ которых подлежит обязательному согласованию в соответствии с </w:t>
      </w:r>
      <w:hyperlink r:id="rId11" w:history="1">
        <w:r w:rsidR="002616F8" w:rsidRPr="00D9350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Федеральным законом</w:t>
        </w:r>
      </w:hyperlink>
      <w:r w:rsidR="005F3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221-ФЗ.</w:t>
      </w:r>
    </w:p>
    <w:p w:rsidR="002616F8" w:rsidRPr="00D93502" w:rsidRDefault="004C63A5" w:rsidP="005F31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F3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.7.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Возражения заинтересованных лиц, указанных в </w:t>
      </w:r>
      <w:hyperlink r:id="rId12" w:history="1">
        <w:r w:rsidR="002616F8" w:rsidRPr="00D9350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="007D70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221-ФЗ, относительно местоположения границ земельного участка, указанного в пунктах 1 и 2 части 1 статьи 42.1 Федерального закона </w:t>
      </w:r>
      <w:r w:rsidR="007D703B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221-ФЗ, могут быть представлены в письменной форме в согласительную комиссию в период со дня опубликования извещения о проведении заседания согласительной комиссии до дня проведения данного заседания, а также в течение тридцати пяти рабочих дней со дня проведения первого заседания согласительной комиссии. Возражения относительно местоположения границ земельного участка должны содержать сведения, указанные в части 15 ст</w:t>
      </w:r>
      <w:r w:rsidR="007D703B">
        <w:rPr>
          <w:rFonts w:ascii="Times New Roman" w:eastAsia="Times New Roman" w:hAnsi="Times New Roman" w:cs="Times New Roman"/>
          <w:sz w:val="26"/>
          <w:szCs w:val="26"/>
          <w:lang w:eastAsia="ru-RU"/>
        </w:rPr>
        <w:t>атьи 42.10 Федерального закона 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221-ФЗ.</w:t>
      </w:r>
    </w:p>
    <w:p w:rsidR="002616F8" w:rsidRPr="00D93502" w:rsidRDefault="004C63A5" w:rsidP="007D70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D70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.8.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согласовании местоположения границ или частей границ земельного участка в рамках выполнения комплексных кадастровых работ местоположение таких границ или их частей считается:</w:t>
      </w:r>
    </w:p>
    <w:p w:rsidR="002616F8" w:rsidRPr="00D93502" w:rsidRDefault="004C63A5" w:rsidP="000D51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D51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.8.1)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согласованным, если возражения относительно местоположения границ или частей границ земельного участка не представлены заинтересованными лицами, указанными в </w:t>
      </w:r>
      <w:hyperlink r:id="rId13" w:history="1">
        <w:r w:rsidR="002616F8" w:rsidRPr="00D9350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="000D51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221-ФЗ, а также</w:t>
      </w:r>
      <w:r w:rsidR="009E577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местоположение таких границ или частей границ земельного участка установлено на основании вступившего в законную силу судебного акта, в том числе в связи с рассмотрением земельного спора о местоположении границ земельного участка;</w:t>
      </w:r>
    </w:p>
    <w:p w:rsidR="002616F8" w:rsidRDefault="004C63A5" w:rsidP="000D51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D51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.8.2)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спорным, если возражения относительно местоположения границ или частей границ земельного участка представлены заинтересованными лицами, указанными в </w:t>
      </w:r>
      <w:hyperlink r:id="rId14" w:history="1">
        <w:r w:rsidR="002616F8" w:rsidRPr="00D9350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="000D51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221-ФЗ, за исключением случаев, когда земельный спор о местоположении границ земельного участка был разрешен в судебном порядке.</w:t>
      </w:r>
    </w:p>
    <w:p w:rsidR="00BC3D8A" w:rsidRPr="00BC3D8A" w:rsidRDefault="00BC3D8A" w:rsidP="00BC3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. Акт согласования местоположения границ земельных участков при выполнении комплексных кадастровых работ, форма которого установлена приказом № 387, и заключение согласительной комиссии, указанное в пункте 2 части 6 статьи 42.10 Федерального закона № 221-ФЗ, оформляются согласительной комиссией в форме документов на бумажном носителе, которые хранятся в сформировавшем ее органе местного самоуправления.</w:t>
      </w:r>
    </w:p>
    <w:p w:rsidR="00BC3D8A" w:rsidRPr="00D93502" w:rsidRDefault="00BC3D8A" w:rsidP="00BC3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течение двадцати рабочих дней со дня истечения срока представления возражений, предусмотренных частью 14 статьи 42.10 Федерального закона № 221-ФЗ, согласительная комиссия направляет заказчику комплексных кадастровых работ для утверждения оформленный исполнителем комплексных кадастровых работ проект карты-плана территории в окончательной редакции и необходимые для его утверждения материалы заседания согласительной комиссии.</w:t>
      </w:r>
    </w:p>
    <w:p w:rsidR="00780B1A" w:rsidRDefault="004C63A5" w:rsidP="00780B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</w:t>
      </w:r>
      <w:r w:rsidR="00780B1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780B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работы согласительной комиссии составляется протокол заседания согласительной комиссии по форме, установленной приказом Минэкономразвития России от 20.04.2015 </w:t>
      </w:r>
      <w:r w:rsidR="009042CA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244</w:t>
      </w:r>
      <w:r w:rsidR="009042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формы и содержания протокола заседания согласительной комиссии по вопросу согласования местоположения границ земельных участков при выполнени</w:t>
      </w:r>
      <w:r w:rsidR="009042CA">
        <w:rPr>
          <w:rFonts w:ascii="Times New Roman" w:eastAsia="Times New Roman" w:hAnsi="Times New Roman" w:cs="Times New Roman"/>
          <w:sz w:val="26"/>
          <w:szCs w:val="26"/>
          <w:lang w:eastAsia="ru-RU"/>
        </w:rPr>
        <w:t>и комплексных кадастровых работ»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оформляется заключение согласительной комиссии о результатах рассмотрения возражений относительно местоположения границ земельных участков.</w:t>
      </w:r>
    </w:p>
    <w:p w:rsidR="00BC3D8A" w:rsidRPr="00BC3D8A" w:rsidRDefault="00BC3D8A" w:rsidP="00BC3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. Заседание согласительной комиссии правомочно, если в нем принимает участие более половины членов согласительной комиссии.</w:t>
      </w:r>
    </w:p>
    <w:p w:rsidR="00BC3D8A" w:rsidRPr="00BC3D8A" w:rsidRDefault="00BC3D8A" w:rsidP="00BC3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4.13</w:t>
      </w:r>
      <w:r w:rsidRP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. Согласительная комиссия принимает решения по рассматриваемым вопросам открытым голосованием большинством голосов от числа присутствующих на заседании членов согласительной комиссии. При равенстве голосов решающим является голос председателя комиссии.</w:t>
      </w:r>
    </w:p>
    <w:p w:rsidR="002616F8" w:rsidRDefault="00BC3D8A" w:rsidP="00BC3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4.14</w:t>
      </w:r>
      <w:r w:rsidRP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случае несогласия с принятым на заседании решением члены согласительной комиссии имеют право излагать в письменной форме свое мнение, которое подлежит обязательному приобщению к протоколу заседания согласительной комиссии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C3D8A" w:rsidRPr="00D93502" w:rsidRDefault="00BC3D8A" w:rsidP="00BC3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. Секретарь согласительной комиссии оформляет протокол заседания согласительной комиссии и направляет его всем членам согласительной комиссии и заказчику комплексных кадастровых работ.</w:t>
      </w:r>
    </w:p>
    <w:p w:rsidR="002616F8" w:rsidRPr="00D93502" w:rsidRDefault="004C63A5" w:rsidP="00F06BE1">
      <w:pPr>
        <w:spacing w:before="330" w:after="165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5</w:t>
      </w:r>
      <w:r w:rsidR="002616F8" w:rsidRPr="00D93502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. Порядок рассмотрения споров о местоположении границ земельных участков</w:t>
      </w:r>
    </w:p>
    <w:p w:rsidR="002616F8" w:rsidRPr="00D93502" w:rsidRDefault="004C63A5" w:rsidP="00F06B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06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Земельные споры о местоположении границ земельных участков, не урегулированные в результате согласования местоположения границ земельных участков, в отношении которых выполнены комплексные кадастровые работы, после оформления акта согласования местоположения границ при выполнении комплексных кадастровых работ разрешаются в судебном порядке.</w:t>
      </w:r>
    </w:p>
    <w:p w:rsidR="002616F8" w:rsidRDefault="004C63A5" w:rsidP="00F06B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06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или отсутствие утвержденного заключения согласительной комиссии не препятствует обращению в суд для разрешения земельных споров о местоположении границ земельных участков, расположенных на территории, на которой выполняются комплексные кадастровые работы.</w:t>
      </w:r>
    </w:p>
    <w:p w:rsidR="007A0EA8" w:rsidRDefault="007A0EA8" w:rsidP="00975B9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0EA8" w:rsidRDefault="007A0EA8" w:rsidP="00975B9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7A0EA8" w:rsidSect="00610CF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24D" w:rsidRDefault="0050224D" w:rsidP="00716801">
      <w:pPr>
        <w:spacing w:after="0" w:line="240" w:lineRule="auto"/>
      </w:pPr>
      <w:r>
        <w:separator/>
      </w:r>
    </w:p>
  </w:endnote>
  <w:endnote w:type="continuationSeparator" w:id="1">
    <w:p w:rsidR="0050224D" w:rsidRDefault="0050224D" w:rsidP="00716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24D" w:rsidRDefault="0050224D" w:rsidP="00716801">
      <w:pPr>
        <w:spacing w:after="0" w:line="240" w:lineRule="auto"/>
      </w:pPr>
      <w:r>
        <w:separator/>
      </w:r>
    </w:p>
  </w:footnote>
  <w:footnote w:type="continuationSeparator" w:id="1">
    <w:p w:rsidR="0050224D" w:rsidRDefault="0050224D" w:rsidP="00716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5314C"/>
    <w:multiLevelType w:val="hybridMultilevel"/>
    <w:tmpl w:val="C0867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36920"/>
    <w:multiLevelType w:val="hybridMultilevel"/>
    <w:tmpl w:val="86B2ED2A"/>
    <w:lvl w:ilvl="0" w:tplc="982EAF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56128BF"/>
    <w:multiLevelType w:val="hybridMultilevel"/>
    <w:tmpl w:val="48A099D0"/>
    <w:lvl w:ilvl="0" w:tplc="5F281D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2550"/>
    <w:rsid w:val="00011AD5"/>
    <w:rsid w:val="0005222E"/>
    <w:rsid w:val="0006434C"/>
    <w:rsid w:val="00075C9F"/>
    <w:rsid w:val="00084953"/>
    <w:rsid w:val="00086079"/>
    <w:rsid w:val="000923BB"/>
    <w:rsid w:val="000A109E"/>
    <w:rsid w:val="000A4533"/>
    <w:rsid w:val="000D4BAD"/>
    <w:rsid w:val="000D5188"/>
    <w:rsid w:val="001128CD"/>
    <w:rsid w:val="00114348"/>
    <w:rsid w:val="00126035"/>
    <w:rsid w:val="0013036B"/>
    <w:rsid w:val="00145DE4"/>
    <w:rsid w:val="001A030F"/>
    <w:rsid w:val="001C67B4"/>
    <w:rsid w:val="001E0D21"/>
    <w:rsid w:val="001E5E51"/>
    <w:rsid w:val="00223546"/>
    <w:rsid w:val="002603C5"/>
    <w:rsid w:val="002616F8"/>
    <w:rsid w:val="00286DF3"/>
    <w:rsid w:val="00296546"/>
    <w:rsid w:val="002A0C70"/>
    <w:rsid w:val="002C4A3B"/>
    <w:rsid w:val="002E3DA4"/>
    <w:rsid w:val="002E5A1C"/>
    <w:rsid w:val="0031640B"/>
    <w:rsid w:val="0036206C"/>
    <w:rsid w:val="003715C8"/>
    <w:rsid w:val="00395B60"/>
    <w:rsid w:val="003E58F4"/>
    <w:rsid w:val="003F1EB9"/>
    <w:rsid w:val="003F7A96"/>
    <w:rsid w:val="004031C3"/>
    <w:rsid w:val="00426656"/>
    <w:rsid w:val="0043692C"/>
    <w:rsid w:val="00440B92"/>
    <w:rsid w:val="00471291"/>
    <w:rsid w:val="00495094"/>
    <w:rsid w:val="004B15B6"/>
    <w:rsid w:val="004B1FEA"/>
    <w:rsid w:val="004C57FF"/>
    <w:rsid w:val="004C63A5"/>
    <w:rsid w:val="004C6BF6"/>
    <w:rsid w:val="004D0FE7"/>
    <w:rsid w:val="004F4729"/>
    <w:rsid w:val="005006F8"/>
    <w:rsid w:val="00500B68"/>
    <w:rsid w:val="0050224D"/>
    <w:rsid w:val="005200FA"/>
    <w:rsid w:val="0053021E"/>
    <w:rsid w:val="00531C4B"/>
    <w:rsid w:val="00542351"/>
    <w:rsid w:val="005820B1"/>
    <w:rsid w:val="00587320"/>
    <w:rsid w:val="005A612D"/>
    <w:rsid w:val="005A76AD"/>
    <w:rsid w:val="005B2EF7"/>
    <w:rsid w:val="005F26E7"/>
    <w:rsid w:val="005F3115"/>
    <w:rsid w:val="005F72E5"/>
    <w:rsid w:val="00610CF7"/>
    <w:rsid w:val="006114BA"/>
    <w:rsid w:val="0061515F"/>
    <w:rsid w:val="0063026F"/>
    <w:rsid w:val="006440CA"/>
    <w:rsid w:val="00657B72"/>
    <w:rsid w:val="00663D8F"/>
    <w:rsid w:val="0066404A"/>
    <w:rsid w:val="006E3EEC"/>
    <w:rsid w:val="006E5536"/>
    <w:rsid w:val="006E6963"/>
    <w:rsid w:val="006F6E1A"/>
    <w:rsid w:val="00710443"/>
    <w:rsid w:val="00710A42"/>
    <w:rsid w:val="00716801"/>
    <w:rsid w:val="00744B5C"/>
    <w:rsid w:val="00744C55"/>
    <w:rsid w:val="00780B1A"/>
    <w:rsid w:val="007A0EA8"/>
    <w:rsid w:val="007A66FD"/>
    <w:rsid w:val="007D703B"/>
    <w:rsid w:val="007E18BB"/>
    <w:rsid w:val="007E2673"/>
    <w:rsid w:val="007E6080"/>
    <w:rsid w:val="008120B7"/>
    <w:rsid w:val="00834466"/>
    <w:rsid w:val="00853AD0"/>
    <w:rsid w:val="00856C02"/>
    <w:rsid w:val="00893D49"/>
    <w:rsid w:val="008A50EF"/>
    <w:rsid w:val="008B36C9"/>
    <w:rsid w:val="008C7618"/>
    <w:rsid w:val="008F6C64"/>
    <w:rsid w:val="009042CA"/>
    <w:rsid w:val="00910C0E"/>
    <w:rsid w:val="00915644"/>
    <w:rsid w:val="00916960"/>
    <w:rsid w:val="009631D3"/>
    <w:rsid w:val="00975B99"/>
    <w:rsid w:val="009A1A6C"/>
    <w:rsid w:val="009D2D5E"/>
    <w:rsid w:val="009E5777"/>
    <w:rsid w:val="00A16845"/>
    <w:rsid w:val="00A233AF"/>
    <w:rsid w:val="00A27EC7"/>
    <w:rsid w:val="00A41446"/>
    <w:rsid w:val="00A47DAF"/>
    <w:rsid w:val="00A73885"/>
    <w:rsid w:val="00A778A0"/>
    <w:rsid w:val="00A87037"/>
    <w:rsid w:val="00A9152B"/>
    <w:rsid w:val="00A964D1"/>
    <w:rsid w:val="00AB332E"/>
    <w:rsid w:val="00AB454F"/>
    <w:rsid w:val="00AC5DA3"/>
    <w:rsid w:val="00B17451"/>
    <w:rsid w:val="00B25F9A"/>
    <w:rsid w:val="00B30A88"/>
    <w:rsid w:val="00B350D6"/>
    <w:rsid w:val="00B50CA2"/>
    <w:rsid w:val="00B518BA"/>
    <w:rsid w:val="00BA2550"/>
    <w:rsid w:val="00BA5C9C"/>
    <w:rsid w:val="00BB041A"/>
    <w:rsid w:val="00BC3D8A"/>
    <w:rsid w:val="00C825B4"/>
    <w:rsid w:val="00C857AB"/>
    <w:rsid w:val="00CA4C14"/>
    <w:rsid w:val="00CC733A"/>
    <w:rsid w:val="00CC7BDF"/>
    <w:rsid w:val="00CD73E2"/>
    <w:rsid w:val="00D05FDA"/>
    <w:rsid w:val="00D1201D"/>
    <w:rsid w:val="00D14CDE"/>
    <w:rsid w:val="00D23D73"/>
    <w:rsid w:val="00D25900"/>
    <w:rsid w:val="00D62BBC"/>
    <w:rsid w:val="00D63B6B"/>
    <w:rsid w:val="00D713CC"/>
    <w:rsid w:val="00D80B8A"/>
    <w:rsid w:val="00D93502"/>
    <w:rsid w:val="00DA1AC4"/>
    <w:rsid w:val="00DA5567"/>
    <w:rsid w:val="00DB2D53"/>
    <w:rsid w:val="00DB3987"/>
    <w:rsid w:val="00DC71C9"/>
    <w:rsid w:val="00DC785C"/>
    <w:rsid w:val="00DD4ACF"/>
    <w:rsid w:val="00DF140B"/>
    <w:rsid w:val="00E00A40"/>
    <w:rsid w:val="00E17A2D"/>
    <w:rsid w:val="00E6074D"/>
    <w:rsid w:val="00E614EE"/>
    <w:rsid w:val="00E715BE"/>
    <w:rsid w:val="00E81A2F"/>
    <w:rsid w:val="00E837D6"/>
    <w:rsid w:val="00E96EEB"/>
    <w:rsid w:val="00EB5AAC"/>
    <w:rsid w:val="00EE2698"/>
    <w:rsid w:val="00EE2B45"/>
    <w:rsid w:val="00EE4AB5"/>
    <w:rsid w:val="00EE7F8E"/>
    <w:rsid w:val="00F0043A"/>
    <w:rsid w:val="00F06BE1"/>
    <w:rsid w:val="00F1751E"/>
    <w:rsid w:val="00F6131C"/>
    <w:rsid w:val="00F61DB3"/>
    <w:rsid w:val="00F71458"/>
    <w:rsid w:val="00F72C0B"/>
    <w:rsid w:val="00FB15E8"/>
    <w:rsid w:val="00FC61DC"/>
    <w:rsid w:val="00FF41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4BA"/>
  </w:style>
  <w:style w:type="paragraph" w:styleId="1">
    <w:name w:val="heading 1"/>
    <w:basedOn w:val="a"/>
    <w:link w:val="10"/>
    <w:uiPriority w:val="9"/>
    <w:qFormat/>
    <w:rsid w:val="002616F8"/>
    <w:pPr>
      <w:spacing w:before="330" w:after="165" w:line="240" w:lineRule="auto"/>
      <w:outlineLvl w:val="0"/>
    </w:pPr>
    <w:rPr>
      <w:rFonts w:ascii="inherit" w:eastAsia="Times New Roman" w:hAnsi="inherit" w:cs="Times New Roman"/>
      <w:kern w:val="36"/>
      <w:sz w:val="41"/>
      <w:szCs w:val="4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16F8"/>
    <w:rPr>
      <w:rFonts w:ascii="inherit" w:eastAsia="Times New Roman" w:hAnsi="inherit" w:cs="Times New Roman"/>
      <w:kern w:val="36"/>
      <w:sz w:val="41"/>
      <w:szCs w:val="41"/>
      <w:lang w:eastAsia="ru-RU"/>
    </w:rPr>
  </w:style>
  <w:style w:type="character" w:styleId="a3">
    <w:name w:val="Hyperlink"/>
    <w:basedOn w:val="a0"/>
    <w:uiPriority w:val="99"/>
    <w:semiHidden/>
    <w:unhideWhenUsed/>
    <w:rsid w:val="002616F8"/>
    <w:rPr>
      <w:strike w:val="0"/>
      <w:dstrike w:val="0"/>
      <w:color w:val="1059CA"/>
      <w:u w:val="none"/>
      <w:effect w:val="none"/>
      <w:shd w:val="clear" w:color="auto" w:fill="auto"/>
    </w:rPr>
  </w:style>
  <w:style w:type="paragraph" w:styleId="a4">
    <w:name w:val="Title"/>
    <w:basedOn w:val="a"/>
    <w:next w:val="a5"/>
    <w:link w:val="a6"/>
    <w:qFormat/>
    <w:rsid w:val="00BB041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ar-SA"/>
    </w:rPr>
  </w:style>
  <w:style w:type="character" w:customStyle="1" w:styleId="a6">
    <w:name w:val="Название Знак"/>
    <w:basedOn w:val="a0"/>
    <w:link w:val="a4"/>
    <w:rsid w:val="00BB041A"/>
    <w:rPr>
      <w:rFonts w:ascii="Times New Roman" w:eastAsia="Times New Roman" w:hAnsi="Times New Roman" w:cs="Times New Roman"/>
      <w:b/>
      <w:sz w:val="26"/>
      <w:szCs w:val="26"/>
      <w:lang w:eastAsia="ar-SA"/>
    </w:rPr>
  </w:style>
  <w:style w:type="paragraph" w:styleId="a5">
    <w:name w:val="Subtitle"/>
    <w:basedOn w:val="a"/>
    <w:next w:val="a"/>
    <w:link w:val="a7"/>
    <w:uiPriority w:val="11"/>
    <w:qFormat/>
    <w:rsid w:val="00BB04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5"/>
    <w:uiPriority w:val="11"/>
    <w:rsid w:val="00BB04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B0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41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44B5C"/>
    <w:pPr>
      <w:ind w:left="720"/>
      <w:contextualSpacing/>
    </w:pPr>
  </w:style>
  <w:style w:type="paragraph" w:styleId="ab">
    <w:name w:val="Plain Text"/>
    <w:basedOn w:val="a"/>
    <w:link w:val="ac"/>
    <w:rsid w:val="009D2D5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9D2D5E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D80B8A"/>
    <w:rPr>
      <w:b/>
      <w:bCs/>
    </w:rPr>
  </w:style>
  <w:style w:type="table" w:styleId="ae">
    <w:name w:val="Table Grid"/>
    <w:basedOn w:val="a1"/>
    <w:uiPriority w:val="59"/>
    <w:rsid w:val="008B36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FollowedHyperlink"/>
    <w:basedOn w:val="a0"/>
    <w:uiPriority w:val="99"/>
    <w:semiHidden/>
    <w:unhideWhenUsed/>
    <w:rsid w:val="0063026F"/>
    <w:rPr>
      <w:color w:val="800080" w:themeColor="followedHyperlink"/>
      <w:u w:val="single"/>
    </w:rPr>
  </w:style>
  <w:style w:type="paragraph" w:styleId="af0">
    <w:name w:val="header"/>
    <w:basedOn w:val="a"/>
    <w:link w:val="af1"/>
    <w:uiPriority w:val="99"/>
    <w:unhideWhenUsed/>
    <w:rsid w:val="00716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16801"/>
  </w:style>
  <w:style w:type="paragraph" w:styleId="af2">
    <w:name w:val="footer"/>
    <w:basedOn w:val="a"/>
    <w:link w:val="af3"/>
    <w:uiPriority w:val="99"/>
    <w:unhideWhenUsed/>
    <w:rsid w:val="00716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168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16F8"/>
    <w:pPr>
      <w:spacing w:before="330" w:after="165" w:line="240" w:lineRule="auto"/>
      <w:outlineLvl w:val="0"/>
    </w:pPr>
    <w:rPr>
      <w:rFonts w:ascii="inherit" w:eastAsia="Times New Roman" w:hAnsi="inherit" w:cs="Times New Roman"/>
      <w:kern w:val="36"/>
      <w:sz w:val="41"/>
      <w:szCs w:val="41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16F8"/>
    <w:rPr>
      <w:rFonts w:ascii="inherit" w:eastAsia="Times New Roman" w:hAnsi="inherit" w:cs="Times New Roman"/>
      <w:kern w:val="36"/>
      <w:sz w:val="41"/>
      <w:szCs w:val="41"/>
      <w:lang w:eastAsia="ru-RU"/>
    </w:rPr>
  </w:style>
  <w:style w:type="character" w:styleId="a3">
    <w:name w:val="Hyperlink"/>
    <w:basedOn w:val="a0"/>
    <w:uiPriority w:val="99"/>
    <w:semiHidden/>
    <w:unhideWhenUsed/>
    <w:rsid w:val="002616F8"/>
    <w:rPr>
      <w:strike w:val="0"/>
      <w:dstrike w:val="0"/>
      <w:color w:val="1059CA"/>
      <w:u w:val="none"/>
      <w:effect w:val="none"/>
      <w:shd w:val="clear" w:color="auto" w:fill="auto"/>
    </w:rPr>
  </w:style>
  <w:style w:type="paragraph" w:styleId="a4">
    <w:name w:val="Title"/>
    <w:basedOn w:val="a"/>
    <w:next w:val="a5"/>
    <w:link w:val="a6"/>
    <w:qFormat/>
    <w:rsid w:val="00BB041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ar-SA"/>
    </w:rPr>
  </w:style>
  <w:style w:type="character" w:customStyle="1" w:styleId="a6">
    <w:name w:val="Название Знак"/>
    <w:basedOn w:val="a0"/>
    <w:link w:val="a4"/>
    <w:rsid w:val="00BB041A"/>
    <w:rPr>
      <w:rFonts w:ascii="Times New Roman" w:eastAsia="Times New Roman" w:hAnsi="Times New Roman" w:cs="Times New Roman"/>
      <w:b/>
      <w:sz w:val="26"/>
      <w:szCs w:val="26"/>
      <w:lang w:eastAsia="ar-SA"/>
    </w:rPr>
  </w:style>
  <w:style w:type="paragraph" w:styleId="a5">
    <w:name w:val="Subtitle"/>
    <w:basedOn w:val="a"/>
    <w:next w:val="a"/>
    <w:link w:val="a7"/>
    <w:uiPriority w:val="11"/>
    <w:qFormat/>
    <w:rsid w:val="00BB04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5"/>
    <w:uiPriority w:val="11"/>
    <w:rsid w:val="00BB04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B0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41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44B5C"/>
    <w:pPr>
      <w:ind w:left="720"/>
      <w:contextualSpacing/>
    </w:pPr>
  </w:style>
  <w:style w:type="paragraph" w:styleId="ab">
    <w:name w:val="Plain Text"/>
    <w:basedOn w:val="a"/>
    <w:link w:val="ac"/>
    <w:rsid w:val="009D2D5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9D2D5E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D80B8A"/>
    <w:rPr>
      <w:b/>
      <w:bCs/>
    </w:rPr>
  </w:style>
  <w:style w:type="table" w:styleId="ae">
    <w:name w:val="Table Grid"/>
    <w:basedOn w:val="a1"/>
    <w:uiPriority w:val="59"/>
    <w:rsid w:val="008B3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63026F"/>
    <w:rPr>
      <w:color w:val="800080" w:themeColor="followedHyperlink"/>
      <w:u w:val="single"/>
    </w:rPr>
  </w:style>
  <w:style w:type="paragraph" w:styleId="af0">
    <w:name w:val="header"/>
    <w:basedOn w:val="a"/>
    <w:link w:val="af1"/>
    <w:uiPriority w:val="99"/>
    <w:unhideWhenUsed/>
    <w:rsid w:val="00716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16801"/>
  </w:style>
  <w:style w:type="paragraph" w:styleId="af2">
    <w:name w:val="footer"/>
    <w:basedOn w:val="a"/>
    <w:link w:val="af3"/>
    <w:uiPriority w:val="99"/>
    <w:unhideWhenUsed/>
    <w:rsid w:val="00716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168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5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9153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97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4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71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30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41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73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30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04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77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39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81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7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32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38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19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20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40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9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71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510756">
                                          <w:marLeft w:val="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4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820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064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55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28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08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70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18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74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0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10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72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28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33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28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2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49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29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5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09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27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77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51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19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05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23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54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44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7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41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27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29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66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63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35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16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30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33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92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01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28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26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4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04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87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7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96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56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49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83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96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34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35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96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23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27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650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54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33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31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1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8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28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48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3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59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4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14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2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88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94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4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02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33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45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93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79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22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492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39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700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67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84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40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3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30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6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30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46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00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33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32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52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00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82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4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68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2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64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7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5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2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88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64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20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4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08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21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89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07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624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98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71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71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58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24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57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27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42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54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554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72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59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11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8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6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2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7417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7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65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13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66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kipedia.ru/document/5155885?pid=448" TargetMode="External"/><Relationship Id="rId13" Type="http://schemas.openxmlformats.org/officeDocument/2006/relationships/hyperlink" Target="https://dokipedia.ru/document/5155885?pid=44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kipedia.ru/document/5155885?pid=448" TargetMode="External"/><Relationship Id="rId12" Type="http://schemas.openxmlformats.org/officeDocument/2006/relationships/hyperlink" Target="https://dokipedia.ru/document/5155885?pid=448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kipedia.ru/document/5155885?pid=226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okipedia.ru/document/5155885?pid=4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kipedia.ru/document/5155885?pid=448" TargetMode="External"/><Relationship Id="rId14" Type="http://schemas.openxmlformats.org/officeDocument/2006/relationships/hyperlink" Target="https://dokipedia.ru/document/5155885?pid=4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1964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2019-05-16T11:26:00Z</cp:lastPrinted>
  <dcterms:created xsi:type="dcterms:W3CDTF">2019-05-17T08:39:00Z</dcterms:created>
  <dcterms:modified xsi:type="dcterms:W3CDTF">2019-05-17T08:39:00Z</dcterms:modified>
</cp:coreProperties>
</file>