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79" w:rsidRDefault="00140579" w:rsidP="005A16C8">
      <w:pPr>
        <w:jc w:val="center"/>
        <w:rPr>
          <w:b/>
          <w:bCs/>
          <w:sz w:val="26"/>
          <w:szCs w:val="26"/>
        </w:rPr>
      </w:pPr>
    </w:p>
    <w:p w:rsidR="00140579" w:rsidRPr="00D15537" w:rsidRDefault="00140579" w:rsidP="005A16C8">
      <w:pPr>
        <w:jc w:val="center"/>
        <w:rPr>
          <w:b/>
          <w:bCs/>
          <w:sz w:val="28"/>
          <w:szCs w:val="28"/>
        </w:rPr>
      </w:pPr>
    </w:p>
    <w:p w:rsidR="00140579" w:rsidRPr="00F7236E" w:rsidRDefault="00140579" w:rsidP="005A16C8">
      <w:pPr>
        <w:pStyle w:val="Title"/>
        <w:rPr>
          <w:sz w:val="28"/>
          <w:szCs w:val="28"/>
        </w:rPr>
      </w:pPr>
      <w:r w:rsidRPr="00F7236E">
        <w:rPr>
          <w:sz w:val="28"/>
          <w:szCs w:val="28"/>
        </w:rPr>
        <w:t>КАЛУЖСКАЯ  ОБЛАСТЬ</w:t>
      </w:r>
    </w:p>
    <w:p w:rsidR="00140579" w:rsidRDefault="00140579" w:rsidP="005A16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МАЛОЯРОСЛАВЕЦКИЙ  РАЙОН</w:t>
      </w:r>
      <w:r w:rsidRPr="00F7236E">
        <w:rPr>
          <w:b/>
          <w:bCs/>
          <w:sz w:val="28"/>
          <w:szCs w:val="28"/>
        </w:rPr>
        <w:t xml:space="preserve">  </w:t>
      </w:r>
    </w:p>
    <w:p w:rsidR="00140579" w:rsidRPr="00F7236E" w:rsidRDefault="001405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СЕЛЬСКОГО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140579" w:rsidRPr="00F7236E" w:rsidRDefault="001405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ДЕРЕВНЯ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ШУМЯТИНО</w:t>
      </w:r>
      <w:r w:rsidRPr="00F7236E">
        <w:rPr>
          <w:b/>
          <w:bCs/>
          <w:sz w:val="28"/>
          <w:szCs w:val="28"/>
        </w:rPr>
        <w:t>”</w:t>
      </w:r>
    </w:p>
    <w:p w:rsidR="00140579" w:rsidRPr="00F7236E" w:rsidRDefault="00140579" w:rsidP="005A16C8">
      <w:pPr>
        <w:tabs>
          <w:tab w:val="left" w:pos="6506"/>
        </w:tabs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ab/>
      </w:r>
    </w:p>
    <w:p w:rsidR="00140579" w:rsidRPr="00F7236E" w:rsidRDefault="00140579" w:rsidP="005A16C8">
      <w:pPr>
        <w:jc w:val="center"/>
        <w:rPr>
          <w:b/>
          <w:bCs/>
          <w:sz w:val="36"/>
          <w:szCs w:val="36"/>
        </w:rPr>
      </w:pPr>
      <w:r w:rsidRPr="00F7236E">
        <w:rPr>
          <w:b/>
          <w:bCs/>
          <w:sz w:val="36"/>
          <w:szCs w:val="36"/>
        </w:rPr>
        <w:t>ПОСТАНОВЛЕНИЕ</w:t>
      </w:r>
    </w:p>
    <w:p w:rsidR="00140579" w:rsidRDefault="00140579" w:rsidP="005A16C8">
      <w:pPr>
        <w:jc w:val="both"/>
        <w:rPr>
          <w:rFonts w:eastAsia="Times New Roman"/>
          <w:b/>
          <w:bCs/>
          <w:lang w:eastAsia="ru-RU"/>
        </w:rPr>
      </w:pPr>
      <w:r w:rsidRPr="00C656B8">
        <w:rPr>
          <w:rFonts w:eastAsia="Times New Roman"/>
          <w:b/>
          <w:bCs/>
          <w:lang w:eastAsia="ru-RU"/>
        </w:rPr>
        <w:t xml:space="preserve"> </w:t>
      </w:r>
    </w:p>
    <w:p w:rsidR="00140579" w:rsidRPr="00C656B8" w:rsidRDefault="00140579" w:rsidP="005A16C8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от 10.02.2016 г.</w:t>
      </w:r>
      <w:r w:rsidRPr="00C656B8">
        <w:rPr>
          <w:rFonts w:eastAsia="Times New Roman"/>
          <w:b/>
          <w:bCs/>
          <w:lang w:eastAsia="ru-RU"/>
        </w:rPr>
        <w:t xml:space="preserve">                                                            </w:t>
      </w:r>
      <w:r>
        <w:rPr>
          <w:rFonts w:eastAsia="Times New Roman"/>
          <w:b/>
          <w:bCs/>
          <w:lang w:eastAsia="ru-RU"/>
        </w:rPr>
        <w:t xml:space="preserve">                                                          № 8</w:t>
      </w:r>
    </w:p>
    <w:p w:rsidR="00140579" w:rsidRDefault="00140579" w:rsidP="005A16C8">
      <w:pPr>
        <w:spacing w:line="100" w:lineRule="atLeast"/>
        <w:jc w:val="center"/>
        <w:rPr>
          <w:rFonts w:ascii="Times New Roman CYR" w:hAnsi="Times New Roman CYR" w:cs="Times New Roman CYR"/>
        </w:rPr>
      </w:pPr>
    </w:p>
    <w:p w:rsidR="00140579" w:rsidRDefault="00140579" w:rsidP="00873C21">
      <w:pPr>
        <w:spacing w:line="100" w:lineRule="atLeast"/>
        <w:jc w:val="both"/>
        <w:rPr>
          <w:b/>
          <w:bCs/>
        </w:rPr>
      </w:pPr>
      <w:r w:rsidRPr="00410452">
        <w:rPr>
          <w:b/>
          <w:bCs/>
        </w:rPr>
        <w:t xml:space="preserve">Об 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утверждении 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правил </w:t>
      </w:r>
      <w:r>
        <w:rPr>
          <w:b/>
          <w:bCs/>
        </w:rPr>
        <w:t xml:space="preserve"> </w:t>
      </w:r>
      <w:r w:rsidRPr="00410452">
        <w:rPr>
          <w:b/>
          <w:bCs/>
        </w:rPr>
        <w:t>определения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 требований</w:t>
      </w:r>
    </w:p>
    <w:p w:rsidR="00140579" w:rsidRDefault="00140579" w:rsidP="00873C21">
      <w:pPr>
        <w:spacing w:line="100" w:lineRule="atLeast"/>
        <w:jc w:val="both"/>
        <w:rPr>
          <w:b/>
          <w:bCs/>
        </w:rPr>
      </w:pPr>
      <w:r w:rsidRPr="00410452">
        <w:rPr>
          <w:b/>
          <w:bCs/>
        </w:rPr>
        <w:t xml:space="preserve"> к </w:t>
      </w:r>
      <w:r>
        <w:rPr>
          <w:b/>
          <w:bCs/>
        </w:rPr>
        <w:t xml:space="preserve"> </w:t>
      </w:r>
      <w:r w:rsidRPr="00410452">
        <w:rPr>
          <w:b/>
          <w:bCs/>
        </w:rPr>
        <w:t>закупаемым  отдельным</w:t>
      </w:r>
      <w:r>
        <w:rPr>
          <w:b/>
          <w:bCs/>
        </w:rPr>
        <w:t xml:space="preserve">  </w:t>
      </w:r>
      <w:r w:rsidRPr="00410452">
        <w:rPr>
          <w:b/>
          <w:bCs/>
        </w:rPr>
        <w:t xml:space="preserve"> видам </w:t>
      </w:r>
      <w:r>
        <w:rPr>
          <w:b/>
          <w:bCs/>
        </w:rPr>
        <w:t xml:space="preserve"> </w:t>
      </w:r>
      <w:r w:rsidRPr="00410452">
        <w:rPr>
          <w:b/>
          <w:bCs/>
        </w:rPr>
        <w:t>товаров,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 работ,</w:t>
      </w:r>
    </w:p>
    <w:p w:rsidR="00140579" w:rsidRDefault="00140579" w:rsidP="00873C21">
      <w:pPr>
        <w:spacing w:line="100" w:lineRule="atLeast"/>
        <w:jc w:val="both"/>
        <w:rPr>
          <w:b/>
          <w:bCs/>
        </w:rPr>
      </w:pPr>
      <w:r w:rsidRPr="00410452">
        <w:rPr>
          <w:b/>
          <w:bCs/>
        </w:rPr>
        <w:t xml:space="preserve"> услуг (в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 том </w:t>
      </w:r>
      <w:r>
        <w:rPr>
          <w:b/>
          <w:bCs/>
        </w:rPr>
        <w:t xml:space="preserve"> </w:t>
      </w:r>
      <w:r w:rsidRPr="00410452">
        <w:rPr>
          <w:b/>
          <w:bCs/>
        </w:rPr>
        <w:t>числе предельных</w:t>
      </w:r>
      <w:r>
        <w:rPr>
          <w:b/>
          <w:bCs/>
        </w:rPr>
        <w:t xml:space="preserve"> </w:t>
      </w:r>
      <w:r w:rsidRPr="00410452">
        <w:rPr>
          <w:b/>
          <w:bCs/>
        </w:rPr>
        <w:t xml:space="preserve"> цен товаров, работ, </w:t>
      </w:r>
    </w:p>
    <w:p w:rsidR="00140579" w:rsidRDefault="00140579" w:rsidP="00873C21">
      <w:pPr>
        <w:spacing w:line="100" w:lineRule="atLeast"/>
        <w:jc w:val="both"/>
        <w:rPr>
          <w:b/>
          <w:bCs/>
        </w:rPr>
      </w:pPr>
      <w:r w:rsidRPr="00410452">
        <w:rPr>
          <w:b/>
          <w:bCs/>
        </w:rPr>
        <w:t>ус</w:t>
      </w:r>
      <w:r>
        <w:rPr>
          <w:b/>
          <w:bCs/>
        </w:rPr>
        <w:t xml:space="preserve">луг)  </w:t>
      </w:r>
      <w:r w:rsidRPr="00410452">
        <w:rPr>
          <w:b/>
          <w:bCs/>
        </w:rPr>
        <w:t>администрацией</w:t>
      </w:r>
      <w:r>
        <w:rPr>
          <w:b/>
          <w:bCs/>
        </w:rPr>
        <w:t xml:space="preserve"> сельского</w:t>
      </w:r>
      <w:r w:rsidRPr="00410452">
        <w:rPr>
          <w:b/>
          <w:bCs/>
        </w:rPr>
        <w:t xml:space="preserve"> </w:t>
      </w:r>
      <w:r>
        <w:rPr>
          <w:b/>
          <w:bCs/>
        </w:rPr>
        <w:t xml:space="preserve">поселения </w:t>
      </w:r>
    </w:p>
    <w:p w:rsidR="00140579" w:rsidRDefault="00140579" w:rsidP="00873C21">
      <w:pPr>
        <w:spacing w:line="100" w:lineRule="atLeast"/>
        <w:jc w:val="both"/>
        <w:rPr>
          <w:b/>
          <w:bCs/>
        </w:rPr>
      </w:pPr>
      <w:r w:rsidRPr="00410452">
        <w:rPr>
          <w:b/>
          <w:bCs/>
        </w:rPr>
        <w:t>«</w:t>
      </w:r>
      <w:r>
        <w:rPr>
          <w:b/>
          <w:bCs/>
        </w:rPr>
        <w:t xml:space="preserve">Деревня </w:t>
      </w:r>
      <w:r w:rsidRPr="00410452">
        <w:rPr>
          <w:b/>
          <w:bCs/>
        </w:rPr>
        <w:t xml:space="preserve"> </w:t>
      </w:r>
      <w:r>
        <w:rPr>
          <w:b/>
          <w:bCs/>
        </w:rPr>
        <w:t>Шумятино</w:t>
      </w:r>
      <w:r w:rsidRPr="00410452">
        <w:rPr>
          <w:b/>
          <w:bCs/>
        </w:rPr>
        <w:t>»</w:t>
      </w:r>
      <w:r>
        <w:rPr>
          <w:b/>
          <w:bCs/>
        </w:rPr>
        <w:t xml:space="preserve">, её  отделов и  подведомственных </w:t>
      </w:r>
    </w:p>
    <w:p w:rsidR="00140579" w:rsidRPr="00410452" w:rsidRDefault="00140579" w:rsidP="00873C21">
      <w:pPr>
        <w:spacing w:line="100" w:lineRule="atLeast"/>
        <w:jc w:val="both"/>
        <w:rPr>
          <w:b/>
          <w:bCs/>
        </w:rPr>
      </w:pPr>
      <w:r>
        <w:rPr>
          <w:b/>
          <w:bCs/>
        </w:rPr>
        <w:t xml:space="preserve">данным отделам казенных и бюджетных учреждений </w:t>
      </w:r>
    </w:p>
    <w:p w:rsidR="00140579" w:rsidRPr="00873C21" w:rsidRDefault="00140579" w:rsidP="005A16C8">
      <w:pPr>
        <w:spacing w:line="100" w:lineRule="atLeast"/>
        <w:jc w:val="center"/>
      </w:pPr>
    </w:p>
    <w:p w:rsidR="00140579" w:rsidRPr="00F901E4" w:rsidRDefault="00140579" w:rsidP="00873C21">
      <w:pPr>
        <w:spacing w:line="100" w:lineRule="atLeast"/>
        <w:jc w:val="both"/>
      </w:pPr>
      <w:r w:rsidRPr="00873C21">
        <w:t xml:space="preserve">В соответствии с пунктом 2 </w:t>
      </w:r>
      <w:hyperlink r:id="rId4" w:history="1">
        <w:r w:rsidRPr="00B67F62">
          <w:rPr>
            <w:rStyle w:val="Hyperlink"/>
            <w:color w:val="auto"/>
            <w:u w:val="none"/>
          </w:rPr>
          <w:t xml:space="preserve">части 4 статьи </w:t>
        </w:r>
        <w:r w:rsidRPr="00873C21">
          <w:rPr>
            <w:rStyle w:val="Hyperlink"/>
          </w:rPr>
          <w:t>1</w:t>
        </w:r>
      </w:hyperlink>
      <w:r w:rsidRPr="00873C21">
        <w:t xml:space="preserve">9 Федерального закона от </w:t>
      </w:r>
      <w:r>
        <w:t xml:space="preserve"> 0</w:t>
      </w:r>
      <w:r w:rsidRPr="00873C21">
        <w:t>5</w:t>
      </w:r>
      <w:r>
        <w:t>.04.</w:t>
      </w:r>
      <w:r w:rsidRPr="00873C21"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02</w:t>
      </w:r>
      <w:r>
        <w:t>.09.</w:t>
      </w:r>
      <w:r w:rsidRPr="00873C21">
        <w:t>2015 года № 926 «Об утверждении  общих правил определения требований к закупаемым отдельным видам товаров, работ, услуг (в том числе предельных  цен товаров, работ, услуг)</w:t>
      </w:r>
      <w:r>
        <w:t>, руководствуясь статьей 32 Устава сельского поселения «Деревня Шумятино»</w:t>
      </w:r>
      <w:r w:rsidRPr="00873C21">
        <w:t xml:space="preserve"> </w:t>
      </w:r>
      <w:r>
        <w:rPr>
          <w:rStyle w:val="FontStyle23"/>
          <w:b w:val="0"/>
          <w:bCs w:val="0"/>
          <w:sz w:val="24"/>
          <w:szCs w:val="24"/>
        </w:rPr>
        <w:t>администрация</w:t>
      </w:r>
      <w:r w:rsidRPr="00F901E4">
        <w:rPr>
          <w:rStyle w:val="FontStyle23"/>
          <w:b w:val="0"/>
          <w:bCs w:val="0"/>
          <w:sz w:val="24"/>
          <w:szCs w:val="24"/>
        </w:rPr>
        <w:t xml:space="preserve"> сельского поселения «Деревня Шумятино»</w:t>
      </w:r>
    </w:p>
    <w:p w:rsidR="00140579" w:rsidRPr="00873C21" w:rsidRDefault="00140579" w:rsidP="00873C21">
      <w:pPr>
        <w:spacing w:line="100" w:lineRule="atLeast"/>
        <w:ind w:firstLine="540"/>
        <w:jc w:val="both"/>
      </w:pPr>
    </w:p>
    <w:p w:rsidR="00140579" w:rsidRPr="00873C21" w:rsidRDefault="00140579" w:rsidP="00DC7A4B">
      <w:pPr>
        <w:ind w:firstLine="708"/>
        <w:rPr>
          <w:rFonts w:eastAsia="Times New Roman"/>
          <w:b/>
          <w:bCs/>
          <w:lang w:eastAsia="ru-RU"/>
        </w:rPr>
      </w:pPr>
      <w:r w:rsidRPr="00873C21">
        <w:rPr>
          <w:rFonts w:eastAsia="Times New Roman"/>
          <w:b/>
          <w:bCs/>
          <w:lang w:eastAsia="ru-RU"/>
        </w:rPr>
        <w:t>ПОСТАНОВЛЯЕТ:</w:t>
      </w:r>
    </w:p>
    <w:p w:rsidR="00140579" w:rsidRPr="00873C21" w:rsidRDefault="00140579" w:rsidP="00DC7A4B">
      <w:pPr>
        <w:spacing w:line="100" w:lineRule="atLeast"/>
        <w:ind w:firstLine="540"/>
      </w:pPr>
    </w:p>
    <w:p w:rsidR="00140579" w:rsidRPr="00D41E9F" w:rsidRDefault="00140579" w:rsidP="00B67F62">
      <w:pPr>
        <w:spacing w:line="100" w:lineRule="atLeast"/>
        <w:ind w:firstLine="708"/>
        <w:jc w:val="both"/>
      </w:pPr>
      <w:r w:rsidRPr="00873C21">
        <w:t xml:space="preserve">1. Утвердить </w:t>
      </w:r>
      <w:r>
        <w:t>прилагаемые</w:t>
      </w:r>
      <w:r w:rsidRPr="00873C21">
        <w:t xml:space="preserve"> правила определения  требований к закупаемым  отдельным</w:t>
      </w:r>
      <w:r>
        <w:t xml:space="preserve"> </w:t>
      </w:r>
      <w:r w:rsidRPr="00873C21">
        <w:t xml:space="preserve"> видам товаров, работ, услуг (в том числе предельных цен товаров, работ, услуг) </w:t>
      </w:r>
      <w:r>
        <w:rPr>
          <w:rStyle w:val="FontStyle23"/>
          <w:b w:val="0"/>
          <w:bCs w:val="0"/>
          <w:sz w:val="24"/>
          <w:szCs w:val="24"/>
        </w:rPr>
        <w:t>администрацией</w:t>
      </w:r>
      <w:r w:rsidRPr="00F901E4">
        <w:rPr>
          <w:rStyle w:val="FontStyle23"/>
          <w:b w:val="0"/>
          <w:bCs w:val="0"/>
          <w:sz w:val="24"/>
          <w:szCs w:val="24"/>
        </w:rPr>
        <w:t xml:space="preserve"> сельского поселения «Деревня Шумятино»</w:t>
      </w:r>
      <w:r>
        <w:t xml:space="preserve">, </w:t>
      </w:r>
      <w:r w:rsidRPr="007D7065">
        <w:t xml:space="preserve">её  отделов </w:t>
      </w:r>
      <w:r>
        <w:t xml:space="preserve"> и  подведомственных </w:t>
      </w:r>
      <w:r w:rsidRPr="007D7065">
        <w:t xml:space="preserve"> данным отделам казенных и бюджетных </w:t>
      </w:r>
      <w:r w:rsidRPr="00D41E9F">
        <w:t>учреждений</w:t>
      </w:r>
      <w:r>
        <w:t>.</w:t>
      </w:r>
    </w:p>
    <w:p w:rsidR="00140579" w:rsidRPr="00873C21" w:rsidRDefault="00140579" w:rsidP="00873C21">
      <w:pPr>
        <w:spacing w:line="100" w:lineRule="atLeast"/>
        <w:ind w:firstLine="708"/>
        <w:jc w:val="both"/>
        <w:rPr>
          <w:color w:val="000000"/>
        </w:rPr>
      </w:pPr>
      <w:r w:rsidRPr="00873C21">
        <w:t xml:space="preserve">2. </w:t>
      </w:r>
      <w:r w:rsidRPr="00987FF8">
        <w:rPr>
          <w:lang w:eastAsia="ru-RU"/>
        </w:rPr>
        <w:t>Контроль за исполнением настоящег</w:t>
      </w:r>
      <w:r>
        <w:rPr>
          <w:lang w:eastAsia="ru-RU"/>
        </w:rPr>
        <w:t>о постановления оставляю за собой</w:t>
      </w:r>
      <w:r w:rsidRPr="00987FF8">
        <w:rPr>
          <w:lang w:eastAsia="ru-RU"/>
        </w:rPr>
        <w:t>.</w:t>
      </w:r>
    </w:p>
    <w:p w:rsidR="00140579" w:rsidRPr="008531F0" w:rsidRDefault="00140579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</w:t>
      </w:r>
      <w:r w:rsidRPr="00987FF8"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987FF8">
        <w:rPr>
          <w:rFonts w:ascii="Times New Roman" w:hAnsi="Times New Roman" w:cs="Times New Roman"/>
          <w:color w:val="000000"/>
          <w:sz w:val="24"/>
          <w:szCs w:val="24"/>
        </w:rPr>
        <w:t>официально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м сайте Единой информационной системы в сфере закупок и распространяется на правоотношения, возникшие с 01.01.2016 г.</w:t>
      </w:r>
    </w:p>
    <w:p w:rsidR="00140579" w:rsidRPr="00873C21" w:rsidRDefault="00140579" w:rsidP="00873C21">
      <w:pPr>
        <w:spacing w:line="100" w:lineRule="atLeast"/>
        <w:ind w:firstLine="540"/>
        <w:jc w:val="both"/>
        <w:rPr>
          <w:color w:val="000000"/>
        </w:rPr>
      </w:pPr>
    </w:p>
    <w:p w:rsidR="00140579" w:rsidRDefault="00140579" w:rsidP="005A16C8">
      <w:pPr>
        <w:spacing w:line="100" w:lineRule="atLeast"/>
        <w:ind w:firstLine="540"/>
        <w:rPr>
          <w:color w:val="000000"/>
        </w:rPr>
      </w:pPr>
    </w:p>
    <w:p w:rsidR="00140579" w:rsidRPr="00873C21" w:rsidRDefault="00140579" w:rsidP="005A16C8">
      <w:pPr>
        <w:spacing w:line="100" w:lineRule="atLeast"/>
        <w:ind w:firstLine="540"/>
        <w:rPr>
          <w:color w:val="000000"/>
        </w:rPr>
      </w:pPr>
    </w:p>
    <w:p w:rsidR="00140579" w:rsidRPr="00F901E4" w:rsidRDefault="00140579" w:rsidP="003F079D">
      <w:pPr>
        <w:rPr>
          <w:b/>
          <w:bCs/>
        </w:rPr>
      </w:pPr>
      <w:r w:rsidRPr="00F901E4">
        <w:rPr>
          <w:b/>
          <w:bCs/>
        </w:rPr>
        <w:t xml:space="preserve">Глава администрации сельского </w:t>
      </w:r>
    </w:p>
    <w:p w:rsidR="00140579" w:rsidRPr="00F901E4" w:rsidRDefault="00140579" w:rsidP="00F901E4">
      <w:pPr>
        <w:rPr>
          <w:b/>
          <w:bCs/>
        </w:rPr>
      </w:pPr>
      <w:r w:rsidRPr="00F901E4">
        <w:rPr>
          <w:b/>
          <w:bCs/>
        </w:rPr>
        <w:t xml:space="preserve">поселения «Деревня  Шумятино»        </w:t>
      </w:r>
      <w:r>
        <w:rPr>
          <w:b/>
          <w:bCs/>
        </w:rPr>
        <w:t xml:space="preserve">          </w:t>
      </w:r>
      <w:r w:rsidRPr="00F901E4">
        <w:rPr>
          <w:b/>
          <w:bCs/>
        </w:rPr>
        <w:t xml:space="preserve">                                                 В.М.Коваленко</w:t>
      </w:r>
    </w:p>
    <w:p w:rsidR="00140579" w:rsidRDefault="00140579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140579" w:rsidRPr="00410452" w:rsidRDefault="00140579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Приложение</w:t>
      </w:r>
    </w:p>
    <w:p w:rsidR="00140579" w:rsidRPr="00410452" w:rsidRDefault="00140579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к Постановлению администрации</w:t>
      </w:r>
    </w:p>
    <w:p w:rsidR="00140579" w:rsidRPr="00410452" w:rsidRDefault="00140579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муниципального района</w:t>
      </w:r>
    </w:p>
    <w:p w:rsidR="00140579" w:rsidRDefault="00140579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«Малоярославецкий район»</w:t>
      </w:r>
    </w:p>
    <w:p w:rsidR="00140579" w:rsidRPr="00410452" w:rsidRDefault="00140579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140579" w:rsidRPr="00410452" w:rsidRDefault="00140579" w:rsidP="0004095A">
      <w:pPr>
        <w:spacing w:line="100" w:lineRule="atLeast"/>
        <w:jc w:val="right"/>
        <w:rPr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от </w:t>
      </w:r>
      <w:r>
        <w:rPr>
          <w:sz w:val="22"/>
          <w:szCs w:val="22"/>
        </w:rPr>
        <w:t>«10</w:t>
      </w:r>
      <w:r w:rsidRPr="00410452">
        <w:rPr>
          <w:sz w:val="22"/>
          <w:szCs w:val="22"/>
        </w:rPr>
        <w:t>»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февраля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 2016 г. № </w:t>
      </w:r>
      <w:r>
        <w:rPr>
          <w:rFonts w:ascii="Times New Roman CYR" w:hAnsi="Times New Roman CYR" w:cs="Times New Roman CYR"/>
          <w:sz w:val="22"/>
          <w:szCs w:val="22"/>
        </w:rPr>
        <w:t>8</w:t>
      </w:r>
    </w:p>
    <w:p w:rsidR="00140579" w:rsidRDefault="00140579" w:rsidP="00F028D1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0579" w:rsidRPr="00DC7A4B" w:rsidRDefault="00140579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DC7A4B">
        <w:rPr>
          <w:rFonts w:ascii="Times New Roman" w:hAnsi="Times New Roman" w:cs="Times New Roman"/>
          <w:sz w:val="24"/>
          <w:szCs w:val="24"/>
        </w:rPr>
        <w:t>ПРАВИЛА</w:t>
      </w:r>
    </w:p>
    <w:p w:rsidR="00140579" w:rsidRPr="00DC7A4B" w:rsidRDefault="00140579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 ВИДАМ ТОВАРОВ, РАБОТ, УСЛУГ (В ТОМ ЧИСЛЕ ПРЕДЕЛЬНЫХ ЦЕН ТОВАРОВ, РАБОТ, УСЛУГ)</w:t>
      </w:r>
    </w:p>
    <w:p w:rsidR="00140579" w:rsidRPr="00DC7A4B" w:rsidRDefault="00140579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579" w:rsidRPr="007D7065" w:rsidRDefault="00140579" w:rsidP="00517D82">
      <w:pPr>
        <w:spacing w:line="100" w:lineRule="atLeast"/>
        <w:ind w:firstLine="567"/>
        <w:jc w:val="both"/>
      </w:pPr>
      <w:r w:rsidRPr="00DC7A4B">
        <w:t xml:space="preserve"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 </w:t>
      </w:r>
      <w:r>
        <w:rPr>
          <w:rStyle w:val="FontStyle23"/>
          <w:b w:val="0"/>
          <w:bCs w:val="0"/>
          <w:sz w:val="24"/>
          <w:szCs w:val="24"/>
        </w:rPr>
        <w:t>администрацией</w:t>
      </w:r>
      <w:r w:rsidRPr="00F901E4">
        <w:rPr>
          <w:rStyle w:val="FontStyle23"/>
          <w:b w:val="0"/>
          <w:bCs w:val="0"/>
          <w:sz w:val="24"/>
          <w:szCs w:val="24"/>
        </w:rPr>
        <w:t xml:space="preserve"> сельского поселения «Деревня Шумятино»</w:t>
      </w:r>
      <w:r>
        <w:rPr>
          <w:rStyle w:val="FontStyle23"/>
          <w:b w:val="0"/>
          <w:bCs w:val="0"/>
          <w:sz w:val="24"/>
          <w:szCs w:val="24"/>
        </w:rPr>
        <w:t>,</w:t>
      </w:r>
      <w:r>
        <w:t xml:space="preserve"> </w:t>
      </w:r>
      <w:r w:rsidRPr="007D7065">
        <w:t>её  отдел</w:t>
      </w:r>
      <w:r>
        <w:t xml:space="preserve">ами (далее – муниципальные органы), </w:t>
      </w:r>
      <w:r w:rsidRPr="007D7065">
        <w:t>и подведомственны</w:t>
      </w:r>
      <w:r>
        <w:t>ми</w:t>
      </w:r>
      <w:r w:rsidRPr="007D7065">
        <w:t xml:space="preserve"> данным отделам казенны</w:t>
      </w:r>
      <w:r>
        <w:t>ми</w:t>
      </w:r>
      <w:r w:rsidRPr="007D7065">
        <w:t xml:space="preserve"> и бюджетны</w:t>
      </w:r>
      <w:r>
        <w:t>ми</w:t>
      </w:r>
      <w:r w:rsidRPr="007D7065">
        <w:t xml:space="preserve"> учреждени</w:t>
      </w:r>
      <w:r>
        <w:t>ями (далее учреждения).</w:t>
      </w:r>
    </w:p>
    <w:p w:rsidR="00140579" w:rsidRPr="00DC7A4B" w:rsidRDefault="00140579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5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Style w:val="FontStyle23"/>
          <w:b w:val="0"/>
          <w:bCs w:val="0"/>
          <w:sz w:val="24"/>
          <w:szCs w:val="24"/>
        </w:rPr>
        <w:t>Администрация</w:t>
      </w:r>
      <w:r w:rsidRPr="00F901E4">
        <w:rPr>
          <w:rStyle w:val="FontStyle23"/>
          <w:b w:val="0"/>
          <w:bCs w:val="0"/>
          <w:sz w:val="24"/>
          <w:szCs w:val="24"/>
        </w:rPr>
        <w:t xml:space="preserve"> сельского поселения «Деревня Шумятино»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устанавливает 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Требования к закупаемым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>
        <w:rPr>
          <w:rFonts w:ascii="Times New Roman" w:hAnsi="Times New Roman" w:cs="Times New Roman"/>
          <w:sz w:val="24"/>
          <w:szCs w:val="24"/>
        </w:rPr>
        <w:t xml:space="preserve">ми 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>ями,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органами,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>
        <w:rPr>
          <w:rFonts w:ascii="Times New Roman" w:hAnsi="Times New Roman" w:cs="Times New Roman"/>
          <w:sz w:val="24"/>
          <w:szCs w:val="24"/>
        </w:rPr>
        <w:t>ными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>ями,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ведомственного перечня, а также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"/>
      <w:bookmarkEnd w:id="1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>
        <w:rPr>
          <w:rFonts w:ascii="Times New Roman" w:hAnsi="Times New Roman" w:cs="Times New Roman"/>
          <w:sz w:val="24"/>
          <w:szCs w:val="24"/>
        </w:rPr>
        <w:t>муниципальными органами и подведомственными им</w:t>
      </w:r>
      <w:r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 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140579" w:rsidRPr="00D41E9F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6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7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Утвержденный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 учреждениями,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с законодательством Российской Федерации.</w:t>
      </w:r>
    </w:p>
    <w:p w:rsidR="00140579" w:rsidRPr="00D41E9F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 Обязательные перечни, содержащиеся в правилах определения требований, утверждаемых м</w:t>
      </w:r>
      <w:r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 учреждениями</w:t>
      </w:r>
      <w:r w:rsidRPr="00DC7A4B">
        <w:rPr>
          <w:rFonts w:ascii="Times New Roman" w:hAnsi="Times New Roman" w:cs="Times New Roman"/>
          <w:sz w:val="24"/>
          <w:szCs w:val="24"/>
        </w:rPr>
        <w:t>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установлены предельные цены и (или) значения характеристик (свойств) таких товаров, работ, услуг.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Pr="000855E7">
        <w:rPr>
          <w:rFonts w:ascii="Times New Roman" w:hAnsi="Times New Roman" w:cs="Times New Roman"/>
          <w:sz w:val="24"/>
          <w:szCs w:val="24"/>
        </w:rPr>
        <w:t>её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данным отделам казенны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>
        <w:rPr>
          <w:rFonts w:ascii="Times New Roman" w:hAnsi="Times New Roman" w:cs="Times New Roman"/>
          <w:sz w:val="24"/>
          <w:szCs w:val="24"/>
        </w:rPr>
        <w:t>х 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общем объеме расходов соответствующих  муниципальных органов и подведомственных им учреждений на приобретение товаров, работ, услуг;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Pr="000855E7">
        <w:rPr>
          <w:rFonts w:ascii="Times New Roman" w:hAnsi="Times New Roman" w:cs="Times New Roman"/>
          <w:sz w:val="24"/>
          <w:szCs w:val="24"/>
        </w:rPr>
        <w:t>её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м 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общем количестве контрактов на приобретение товаров, работ, услуг, заключаемых соответствующими муниципальными органами и подведомственными им учреждениями.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140579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органов,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>
        <w:rPr>
          <w:rFonts w:ascii="Times New Roman" w:hAnsi="Times New Roman" w:cs="Times New Roman"/>
          <w:sz w:val="24"/>
          <w:szCs w:val="24"/>
        </w:rPr>
        <w:t>устанавливаются с учетом категорий и (или)должностей работников.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Pr="00AE35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85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0855E7">
        <w:rPr>
          <w:rFonts w:ascii="Times New Roman" w:hAnsi="Times New Roman" w:cs="Times New Roman"/>
          <w:sz w:val="24"/>
          <w:szCs w:val="24"/>
        </w:rPr>
        <w:t>учреждений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140579" w:rsidRPr="00DC7A4B" w:rsidRDefault="00140579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органами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Pr="00717B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>
        <w:rPr>
          <w:rFonts w:ascii="Times New Roman" w:hAnsi="Times New Roman" w:cs="Times New Roman"/>
          <w:sz w:val="24"/>
          <w:szCs w:val="24"/>
        </w:rPr>
        <w:t>х им</w:t>
      </w:r>
      <w:r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:rsidR="00140579" w:rsidRPr="00DC7A4B" w:rsidRDefault="00140579" w:rsidP="00542908">
      <w:pPr>
        <w:widowControl/>
        <w:suppressAutoHyphens w:val="0"/>
        <w:spacing w:line="276" w:lineRule="auto"/>
        <w:jc w:val="right"/>
      </w:pPr>
      <w:bookmarkStart w:id="3" w:name="Par67"/>
      <w:bookmarkEnd w:id="3"/>
      <w:r>
        <w:br w:type="page"/>
        <w:t>П</w:t>
      </w:r>
      <w:r w:rsidRPr="00DC7A4B">
        <w:t>риложение</w:t>
      </w:r>
    </w:p>
    <w:p w:rsidR="00140579" w:rsidRPr="00DC7A4B" w:rsidRDefault="00140579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  правилам определения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требований к закупаемым заказчиками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140579" w:rsidRPr="00DC7A4B" w:rsidRDefault="00140579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84"/>
      <w:bookmarkEnd w:id="4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свойства и иные характеристики, а также значения таких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140579" w:rsidRPr="00DC7A4B" w:rsidRDefault="00140579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4B0C4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4B0C4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579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79" w:rsidRPr="004B0C46" w:rsidRDefault="00140579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579" w:rsidRPr="00DC7A4B" w:rsidRDefault="00140579" w:rsidP="00F028D1">
      <w:pPr>
        <w:spacing w:line="276" w:lineRule="auto"/>
      </w:pPr>
    </w:p>
    <w:sectPr w:rsidR="00140579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40579"/>
    <w:rsid w:val="001464D6"/>
    <w:rsid w:val="00195E92"/>
    <w:rsid w:val="001B3E82"/>
    <w:rsid w:val="001D136B"/>
    <w:rsid w:val="00293BEF"/>
    <w:rsid w:val="002F1019"/>
    <w:rsid w:val="00303FFB"/>
    <w:rsid w:val="00326C4D"/>
    <w:rsid w:val="00383543"/>
    <w:rsid w:val="003F079D"/>
    <w:rsid w:val="00410452"/>
    <w:rsid w:val="004B0C46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D7065"/>
    <w:rsid w:val="008531F0"/>
    <w:rsid w:val="00873C21"/>
    <w:rsid w:val="008D4915"/>
    <w:rsid w:val="00987FF8"/>
    <w:rsid w:val="00A56EF1"/>
    <w:rsid w:val="00A61D13"/>
    <w:rsid w:val="00A64D12"/>
    <w:rsid w:val="00AE27B3"/>
    <w:rsid w:val="00AE3528"/>
    <w:rsid w:val="00B67F62"/>
    <w:rsid w:val="00BA7620"/>
    <w:rsid w:val="00BF27C2"/>
    <w:rsid w:val="00C00F2C"/>
    <w:rsid w:val="00C656B8"/>
    <w:rsid w:val="00C74724"/>
    <w:rsid w:val="00CA1326"/>
    <w:rsid w:val="00D15537"/>
    <w:rsid w:val="00D41E9F"/>
    <w:rsid w:val="00DC7A4B"/>
    <w:rsid w:val="00E46B20"/>
    <w:rsid w:val="00E54001"/>
    <w:rsid w:val="00F028D1"/>
    <w:rsid w:val="00F7236E"/>
    <w:rsid w:val="00F901E4"/>
    <w:rsid w:val="00F94010"/>
    <w:rsid w:val="00F9563D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C8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8D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5A16C8"/>
    <w:rPr>
      <w:color w:val="000080"/>
      <w:u w:val="single"/>
    </w:rPr>
  </w:style>
  <w:style w:type="paragraph" w:styleId="Title">
    <w:name w:val="Title"/>
    <w:basedOn w:val="Normal"/>
    <w:link w:val="TitleChar"/>
    <w:uiPriority w:val="99"/>
    <w:qFormat/>
    <w:rsid w:val="005A16C8"/>
    <w:pPr>
      <w:widowControl/>
      <w:suppressAutoHyphens w:val="0"/>
      <w:jc w:val="center"/>
    </w:pPr>
    <w:rPr>
      <w:rFonts w:eastAsia="Times New Roman"/>
      <w:b/>
      <w:bCs/>
      <w:kern w:val="0"/>
      <w:sz w:val="26"/>
      <w:szCs w:val="26"/>
      <w:lang w:eastAsia="ru-RU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A16C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16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6C8"/>
    <w:rPr>
      <w:rFonts w:ascii="Tahoma" w:eastAsia="SimSun" w:hAnsi="Tahoma" w:cs="Tahoma"/>
      <w:kern w:val="1"/>
      <w:sz w:val="14"/>
      <w:szCs w:val="14"/>
      <w:lang w:eastAsia="hi-IN" w:bidi="hi-IN"/>
    </w:rPr>
  </w:style>
  <w:style w:type="paragraph" w:styleId="PlainText">
    <w:name w:val="Plain Text"/>
    <w:basedOn w:val="Normal"/>
    <w:link w:val="PlainTextChar"/>
    <w:uiPriority w:val="99"/>
    <w:rsid w:val="000956DF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956DF"/>
    <w:rPr>
      <w:rFonts w:ascii="Courier New" w:hAnsi="Courier New" w:cs="Courier New"/>
      <w:sz w:val="20"/>
      <w:szCs w:val="20"/>
      <w:lang w:eastAsia="ru-RU"/>
    </w:rPr>
  </w:style>
  <w:style w:type="character" w:customStyle="1" w:styleId="FontStyle23">
    <w:name w:val="Font Style23"/>
    <w:basedOn w:val="DefaultParagraphFont"/>
    <w:uiPriority w:val="99"/>
    <w:rsid w:val="00F901E4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56E2E6C0FBEE40D8B01AEAAM1W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194D426F85DCD819DCE54860A97877010A682D6E0DBEE40D8B01AEAA19C55E5908B2E454AFB163M3W3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A682D6E0DBEE40D8B01AEAA19C55E5908B2E454AFB262M3WD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0194D426F85DCD819DCE54860A9787701076A2B6E03BEE40D8B01AEAAM1W9J" TargetMode="External"/><Relationship Id="rId10" Type="http://schemas.openxmlformats.org/officeDocument/2006/relationships/hyperlink" Target="consultantplus://offline/ref=80194D426F85DCD819DCE54860A9787701056E2E6C0FBEE40D8B01AEAAM1W9J" TargetMode="External"/><Relationship Id="rId4" Type="http://schemas.openxmlformats.org/officeDocument/2006/relationships/hyperlink" Target="consultantplus://offline/ref=6B69148C41E26BAD36C049E3572071748EEB6FEF57319193C66C85F40B15E8B8843C5733E7304DD0D4FAS" TargetMode="External"/><Relationship Id="rId9" Type="http://schemas.openxmlformats.org/officeDocument/2006/relationships/hyperlink" Target="consultantplus://offline/ref=80194D426F85DCD819DCE54860A9787701076A2B6E03BEE40D8B01AEAAM1W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</TotalTime>
  <Pages>5</Pages>
  <Words>1870</Words>
  <Characters>10660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2016-02-09T06:18:00Z</cp:lastPrinted>
  <dcterms:created xsi:type="dcterms:W3CDTF">2016-01-26T09:22:00Z</dcterms:created>
  <dcterms:modified xsi:type="dcterms:W3CDTF">2016-02-16T09:35:00Z</dcterms:modified>
</cp:coreProperties>
</file>