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A2" w:rsidRPr="00B74E7C" w:rsidRDefault="001852FE" w:rsidP="000D26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bookmarkStart w:id="0" w:name="sub_1100"/>
      <w:bookmarkStart w:id="1" w:name="_GoBack"/>
      <w:bookmarkEnd w:id="1"/>
      <w:r w:rsidRPr="00B74E7C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Приложение N 1</w:t>
      </w:r>
      <w:r w:rsidRPr="00B74E7C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br/>
      </w:r>
      <w:r w:rsidR="002278A2" w:rsidRPr="00B74E7C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к Порядку осуществления финансовым органом </w:t>
      </w:r>
    </w:p>
    <w:p w:rsidR="00F57D44" w:rsidRPr="00B74E7C" w:rsidRDefault="00F57D44" w:rsidP="001852F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B74E7C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муниципального образования</w:t>
      </w:r>
    </w:p>
    <w:p w:rsidR="002278A2" w:rsidRPr="00B74E7C" w:rsidRDefault="00F57D44" w:rsidP="001852F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B74E7C">
        <w:rPr>
          <w:rFonts w:ascii="Times New Roman" w:hAnsi="Times New Roman" w:cs="Times New Roman"/>
          <w:bCs/>
          <w:sz w:val="18"/>
          <w:szCs w:val="18"/>
        </w:rPr>
        <w:t>сельского поселения «Деревня Шумятино»</w:t>
      </w:r>
    </w:p>
    <w:p w:rsidR="002278A2" w:rsidRPr="00B74E7C" w:rsidRDefault="002278A2" w:rsidP="001852F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B74E7C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санкционирования операций </w:t>
      </w:r>
    </w:p>
    <w:p w:rsidR="002278A2" w:rsidRPr="00B74E7C" w:rsidRDefault="002278A2" w:rsidP="001852F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B74E7C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со средствами участников </w:t>
      </w:r>
    </w:p>
    <w:p w:rsidR="001852FE" w:rsidRPr="00BC242C" w:rsidRDefault="002278A2" w:rsidP="001852FE">
      <w:pPr>
        <w:jc w:val="right"/>
        <w:rPr>
          <w:rStyle w:val="a3"/>
          <w:rFonts w:ascii="Arial" w:hAnsi="Arial" w:cs="Arial"/>
          <w:bCs/>
          <w:color w:val="auto"/>
        </w:rPr>
      </w:pPr>
      <w:r w:rsidRPr="00B74E7C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казначейского сопровождения</w:t>
      </w:r>
    </w:p>
    <w:bookmarkEnd w:id="0"/>
    <w:p w:rsidR="001852FE" w:rsidRPr="00BC242C" w:rsidRDefault="001852FE" w:rsidP="001852FE"/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         УТВЕРЖДАЮ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_______________________________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  (наименование должности лица,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   утверждающего документ;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_______________________________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  наименование </w:t>
      </w:r>
      <w:r w:rsidR="00884264" w:rsidRPr="00BC242C">
        <w:rPr>
          <w:sz w:val="20"/>
          <w:szCs w:val="20"/>
        </w:rPr>
        <w:t>муниципального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заказчика, получателя бюджетных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    средств, заказчика)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_________ _____________________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(подпись) (расшифровка подписи)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"____" ____________ 20___ г.</w:t>
      </w:r>
    </w:p>
    <w:p w:rsidR="001852FE" w:rsidRPr="00BC242C" w:rsidRDefault="001852FE" w:rsidP="001852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1358"/>
        <w:gridCol w:w="2852"/>
        <w:gridCol w:w="815"/>
        <w:gridCol w:w="272"/>
        <w:gridCol w:w="1901"/>
        <w:gridCol w:w="1086"/>
      </w:tblGrid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7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center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Сведения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Коды</w:t>
            </w: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7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center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об операциях с целевыми средствами на 20___ год и плановый период 20 __ - 20__ годов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7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center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от "___" _____________ 20____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Дата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Дата представления предыдущих Сведений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Наименование участника казначейского сопровождения</w:t>
            </w:r>
          </w:p>
        </w:tc>
        <w:tc>
          <w:tcPr>
            <w:tcW w:w="5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  <w:u w:val="single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Номер лицевого счета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  <w:u w:val="single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Аналитический код раздела на лицевом счете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  <w:u w:val="single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ИНН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  <w:u w:val="single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КПП</w:t>
            </w:r>
            <w:r w:rsidRPr="00BC242C">
              <w:rPr>
                <w:rStyle w:val="a4"/>
                <w:rFonts w:cs="Times New Roman CYR"/>
                <w:color w:val="auto"/>
                <w:sz w:val="23"/>
                <w:szCs w:val="23"/>
              </w:rPr>
              <w:t>*(1)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  <w:u w:val="single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по Сводному реестру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  <w:u w:val="single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  <w:u w:val="single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  <w:u w:val="single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  <w:u w:val="single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 xml:space="preserve">Наименование </w:t>
            </w:r>
            <w:r w:rsidR="00884264" w:rsidRPr="00BC242C">
              <w:rPr>
                <w:sz w:val="23"/>
                <w:szCs w:val="23"/>
              </w:rPr>
              <w:t>муниципального</w:t>
            </w:r>
            <w:r w:rsidRPr="00BC242C">
              <w:rPr>
                <w:sz w:val="23"/>
                <w:szCs w:val="23"/>
              </w:rPr>
              <w:t xml:space="preserve"> заказчика, получателя бюджетных средств, заказчика*(2)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 xml:space="preserve">Глава по </w:t>
            </w:r>
            <w:r w:rsidRPr="00BC242C">
              <w:rPr>
                <w:rStyle w:val="a4"/>
                <w:rFonts w:cs="Times New Roman CYR"/>
                <w:color w:val="auto"/>
                <w:sz w:val="23"/>
                <w:szCs w:val="23"/>
              </w:rPr>
              <w:t>БК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Номер лицевого счета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Аналитический код раздела на лицевом счете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Номер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Дата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Документ, обосновывающий обязательство</w:t>
            </w:r>
            <w:r w:rsidRPr="00BC242C">
              <w:rPr>
                <w:rStyle w:val="a4"/>
                <w:rFonts w:cs="Times New Roman CYR"/>
                <w:color w:val="auto"/>
                <w:sz w:val="23"/>
                <w:szCs w:val="23"/>
              </w:rPr>
              <w:t>*(3)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Идентификатор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Срок действия документа, обосновывающего обязательство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Дата начала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Дата окончания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Единица измерения: руб. (с точностью до второго десятичного знака после запятой)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 xml:space="preserve">по </w:t>
            </w:r>
            <w:r w:rsidRPr="00BC242C">
              <w:rPr>
                <w:rStyle w:val="a4"/>
                <w:rFonts w:cs="Times New Roman CYR"/>
                <w:color w:val="auto"/>
                <w:sz w:val="23"/>
                <w:szCs w:val="23"/>
              </w:rPr>
              <w:t>ОКЕИ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383</w:t>
            </w: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Сумма по документу, обосновывающему обязательство</w:t>
            </w:r>
            <w:r w:rsidRPr="00BC242C">
              <w:rPr>
                <w:rStyle w:val="a4"/>
                <w:rFonts w:cs="Times New Roman CYR"/>
                <w:color w:val="auto"/>
                <w:sz w:val="23"/>
                <w:szCs w:val="23"/>
              </w:rPr>
              <w:t>*(4)</w:t>
            </w:r>
            <w:r w:rsidRPr="00BC242C">
              <w:rPr>
                <w:sz w:val="23"/>
                <w:szCs w:val="23"/>
              </w:rPr>
              <w:t>: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сумма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 xml:space="preserve">Сумма обязательства (всего), в </w:t>
            </w:r>
            <w:r w:rsidRPr="00BC242C">
              <w:rPr>
                <w:sz w:val="23"/>
                <w:szCs w:val="23"/>
              </w:rPr>
              <w:lastRenderedPageBreak/>
              <w:t>том числе</w:t>
            </w:r>
            <w:r w:rsidRPr="00BC242C">
              <w:rPr>
                <w:rStyle w:val="a4"/>
                <w:rFonts w:cs="Times New Roman CYR"/>
                <w:color w:val="auto"/>
                <w:sz w:val="23"/>
                <w:szCs w:val="23"/>
              </w:rPr>
              <w:t>*(5)</w:t>
            </w:r>
            <w:r w:rsidRPr="00BC242C">
              <w:rPr>
                <w:sz w:val="23"/>
                <w:szCs w:val="23"/>
              </w:rPr>
              <w:t>: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сумма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lastRenderedPageBreak/>
              <w:t>на текущий финансовый год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сумма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на первый год планируемого периода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сумма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на второй год планируемого периода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сумма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на последующие годы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3"/>
                <w:szCs w:val="23"/>
              </w:rPr>
            </w:pPr>
            <w:r w:rsidRPr="00BC242C">
              <w:rPr>
                <w:sz w:val="23"/>
                <w:szCs w:val="23"/>
              </w:rPr>
              <w:t>сумма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3"/>
                <w:szCs w:val="23"/>
              </w:rPr>
            </w:pPr>
          </w:p>
        </w:tc>
      </w:tr>
    </w:tbl>
    <w:p w:rsidR="001852FE" w:rsidRPr="00BC242C" w:rsidRDefault="001852FE" w:rsidP="001852FE"/>
    <w:p w:rsidR="001852FE" w:rsidRPr="00BC242C" w:rsidRDefault="001852FE" w:rsidP="001852FE">
      <w:pPr>
        <w:ind w:firstLine="0"/>
        <w:jc w:val="left"/>
        <w:sectPr w:rsidR="001852FE" w:rsidRPr="00BC242C" w:rsidSect="00F65D66">
          <w:footerReference w:type="default" r:id="rId7"/>
          <w:pgSz w:w="11900" w:h="16800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806"/>
        <w:gridCol w:w="1210"/>
        <w:gridCol w:w="941"/>
        <w:gridCol w:w="941"/>
        <w:gridCol w:w="1210"/>
        <w:gridCol w:w="1210"/>
        <w:gridCol w:w="1075"/>
        <w:gridCol w:w="1075"/>
        <w:gridCol w:w="1210"/>
        <w:gridCol w:w="1210"/>
        <w:gridCol w:w="1210"/>
        <w:gridCol w:w="1210"/>
      </w:tblGrid>
      <w:tr w:rsidR="001852FE" w:rsidRPr="00F57D44" w:rsidTr="002278A2">
        <w:tblPrEx>
          <w:tblCellMar>
            <w:top w:w="0" w:type="dxa"/>
            <w:bottom w:w="0" w:type="dxa"/>
          </w:tblCellMar>
        </w:tblPrEx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lastRenderedPageBreak/>
              <w:t>Аналитический код поступлений/выплат</w:t>
            </w:r>
            <w:r w:rsidRPr="00F57D44">
              <w:rPr>
                <w:rStyle w:val="a4"/>
                <w:rFonts w:cs="Times New Roman CYR"/>
                <w:color w:val="auto"/>
                <w:sz w:val="18"/>
                <w:szCs w:val="18"/>
              </w:rPr>
              <w:t>*(6)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Разрешенный к использованию остаток целевых средств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Планируемые поступления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Выплаты</w:t>
            </w:r>
          </w:p>
        </w:tc>
      </w:tr>
      <w:tr w:rsidR="001852FE" w:rsidRPr="00F57D44" w:rsidTr="002278A2">
        <w:tblPrEx>
          <w:tblCellMar>
            <w:top w:w="0" w:type="dxa"/>
            <w:bottom w:w="0" w:type="dxa"/>
          </w:tblCellMar>
        </w:tblPrEx>
        <w:tc>
          <w:tcPr>
            <w:tcW w:w="2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Код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Всего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в том числе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в том числе</w:t>
            </w:r>
          </w:p>
        </w:tc>
      </w:tr>
      <w:tr w:rsidR="001852FE" w:rsidRPr="00F57D44" w:rsidTr="002278A2">
        <w:tblPrEx>
          <w:tblCellMar>
            <w:top w:w="0" w:type="dxa"/>
            <w:bottom w:w="0" w:type="dxa"/>
          </w:tblCellMar>
        </w:tblPrEx>
        <w:tc>
          <w:tcPr>
            <w:tcW w:w="2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Первый год планируемого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Второй год планируемого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Последующие годы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Первый год планируемого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Второй год планируемого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Последующие годы</w:t>
            </w:r>
          </w:p>
        </w:tc>
      </w:tr>
      <w:tr w:rsidR="001852FE" w:rsidRPr="00F57D44" w:rsidTr="002278A2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F57D44" w:rsidRDefault="001852FE" w:rsidP="002278A2">
            <w:pPr>
              <w:pStyle w:val="a8"/>
              <w:jc w:val="center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13</w:t>
            </w:r>
          </w:p>
        </w:tc>
      </w:tr>
      <w:tr w:rsidR="001852FE" w:rsidRPr="00F57D44" w:rsidTr="002278A2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</w:tr>
      <w:tr w:rsidR="001852FE" w:rsidRPr="00F57D44" w:rsidTr="002278A2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</w:tr>
      <w:tr w:rsidR="001852FE" w:rsidRPr="00F57D44" w:rsidTr="002278A2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</w:tr>
      <w:tr w:rsidR="001852FE" w:rsidRPr="00F57D44" w:rsidTr="002278A2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a"/>
              <w:rPr>
                <w:sz w:val="18"/>
                <w:szCs w:val="18"/>
              </w:rPr>
            </w:pPr>
            <w:r w:rsidRPr="00F57D44">
              <w:rPr>
                <w:sz w:val="18"/>
                <w:szCs w:val="18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F57D44" w:rsidRDefault="001852FE" w:rsidP="002278A2">
            <w:pPr>
              <w:pStyle w:val="a8"/>
              <w:rPr>
                <w:sz w:val="18"/>
                <w:szCs w:val="18"/>
              </w:rPr>
            </w:pPr>
          </w:p>
        </w:tc>
      </w:tr>
    </w:tbl>
    <w:p w:rsidR="001852FE" w:rsidRPr="00F57D44" w:rsidRDefault="001852FE" w:rsidP="001852FE">
      <w:pPr>
        <w:rPr>
          <w:sz w:val="18"/>
          <w:szCs w:val="18"/>
        </w:rPr>
      </w:pP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>Руководитель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>(уполномоченное лицо)   ___________ _________ _____________ _____________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                  (должность) (подпись)  (расшифровка     (дата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                                           подписи)     подписания)</w:t>
      </w:r>
    </w:p>
    <w:p w:rsidR="001852FE" w:rsidRPr="00F57D44" w:rsidRDefault="001852FE" w:rsidP="001852FE">
      <w:pPr>
        <w:rPr>
          <w:sz w:val="18"/>
          <w:szCs w:val="18"/>
        </w:rPr>
      </w:pP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>Руководитель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>финансово-экономической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>службы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>(уполномоченное лицо)   _________ ____________________ __________________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                  (подпись) (расшифровка подписи) (дата подписания)</w:t>
      </w:r>
    </w:p>
    <w:p w:rsidR="001852FE" w:rsidRPr="00F57D44" w:rsidRDefault="001852FE" w:rsidP="001852FE">
      <w:pPr>
        <w:rPr>
          <w:sz w:val="18"/>
          <w:szCs w:val="18"/>
        </w:rPr>
      </w:pP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>Ответственный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>исполнитель        ___________ _________ ____________ __________ ________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             (должность) (подпись) (расшифровка   (номер    (дата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                                     подписи) телефона) подписания)</w:t>
      </w:r>
    </w:p>
    <w:p w:rsidR="001852FE" w:rsidRPr="00F57D44" w:rsidRDefault="001852FE" w:rsidP="001852FE">
      <w:pPr>
        <w:rPr>
          <w:sz w:val="18"/>
          <w:szCs w:val="18"/>
        </w:rPr>
      </w:pP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┌───────────────────────────────────────────────────────────────────┐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        ОТМЕТКА </w:t>
      </w:r>
      <w:r w:rsidR="002278A2" w:rsidRPr="00F57D44">
        <w:rPr>
          <w:sz w:val="18"/>
          <w:szCs w:val="18"/>
        </w:rPr>
        <w:t>ФИНАНСОВОГО ОРГАНА МУНИЦИПАЛЬНОГО ОБРАЗОВАНИЯ</w:t>
      </w:r>
      <w:r w:rsidRPr="00F57D44">
        <w:rPr>
          <w:sz w:val="18"/>
          <w:szCs w:val="18"/>
        </w:rPr>
        <w:t xml:space="preserve">    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                   О ПРИНЯТИИ НАСТОЯЩИХ СВЕДЕНИЙ                 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                                                                 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                                                                 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                                                                 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│Ответственный исполнитель   ________ __________ _________________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                           (должность) (подпись) (расшифровка    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                                                   подписи)      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                                                                 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 "____" _________  20_____ г.                                    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│                                                                   │</w:t>
      </w:r>
    </w:p>
    <w:p w:rsidR="001852FE" w:rsidRPr="00F57D44" w:rsidRDefault="001852FE" w:rsidP="001852FE">
      <w:pPr>
        <w:pStyle w:val="a9"/>
        <w:rPr>
          <w:sz w:val="18"/>
          <w:szCs w:val="18"/>
        </w:rPr>
      </w:pPr>
      <w:r w:rsidRPr="00F57D44">
        <w:rPr>
          <w:sz w:val="18"/>
          <w:szCs w:val="18"/>
        </w:rP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2278A2" w:rsidRPr="00BC242C" w:rsidRDefault="002278A2" w:rsidP="001852FE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2278A2" w:rsidRPr="00BC242C" w:rsidSect="00F65D66">
          <w:headerReference w:type="default" r:id="rId8"/>
          <w:footerReference w:type="default" r:id="rId9"/>
          <w:pgSz w:w="16837" w:h="11905" w:orient="landscape"/>
          <w:pgMar w:top="567" w:right="624" w:bottom="426" w:left="799" w:header="720" w:footer="720" w:gutter="0"/>
          <w:cols w:space="720"/>
          <w:noEndnote/>
        </w:sectPr>
      </w:pPr>
    </w:p>
    <w:p w:rsidR="001852FE" w:rsidRPr="00BC242C" w:rsidRDefault="001852FE" w:rsidP="001852FE">
      <w:pPr>
        <w:rPr>
          <w:sz w:val="20"/>
          <w:szCs w:val="20"/>
        </w:rPr>
      </w:pPr>
      <w:bookmarkStart w:id="2" w:name="sub_1111"/>
      <w:r w:rsidRPr="00BC242C">
        <w:rPr>
          <w:sz w:val="20"/>
          <w:szCs w:val="20"/>
        </w:rPr>
        <w:lastRenderedPageBreak/>
        <w:t>*(1) Указывается при наличии.</w:t>
      </w:r>
    </w:p>
    <w:p w:rsidR="001852FE" w:rsidRPr="00BC242C" w:rsidRDefault="001852FE" w:rsidP="001852FE">
      <w:pPr>
        <w:rPr>
          <w:sz w:val="20"/>
          <w:szCs w:val="20"/>
        </w:rPr>
      </w:pPr>
      <w:bookmarkStart w:id="3" w:name="sub_2222"/>
      <w:bookmarkEnd w:id="2"/>
      <w:r w:rsidRPr="00BC242C">
        <w:rPr>
          <w:sz w:val="20"/>
          <w:szCs w:val="20"/>
        </w:rPr>
        <w:t xml:space="preserve">*(2) Указывается полное или сокращенное наименование </w:t>
      </w:r>
      <w:r w:rsidR="00884264" w:rsidRPr="00BC242C">
        <w:rPr>
          <w:sz w:val="20"/>
          <w:szCs w:val="20"/>
        </w:rPr>
        <w:t>муниципального</w:t>
      </w:r>
      <w:r w:rsidRPr="00BC242C">
        <w:rPr>
          <w:sz w:val="20"/>
          <w:szCs w:val="20"/>
        </w:rPr>
        <w:t xml:space="preserve"> заказчика, получателя бюджетных средств с указанием в кодовой зоне уникального кода по Сводному реестру.</w:t>
      </w:r>
    </w:p>
    <w:p w:rsidR="001852FE" w:rsidRPr="00BC242C" w:rsidRDefault="001852FE" w:rsidP="001852FE">
      <w:pPr>
        <w:rPr>
          <w:sz w:val="20"/>
          <w:szCs w:val="20"/>
        </w:rPr>
      </w:pPr>
      <w:bookmarkStart w:id="4" w:name="sub_3333"/>
      <w:bookmarkEnd w:id="3"/>
      <w:r w:rsidRPr="00BC242C">
        <w:rPr>
          <w:sz w:val="20"/>
          <w:szCs w:val="20"/>
        </w:rPr>
        <w:t xml:space="preserve">*(3) В случае если </w:t>
      </w:r>
      <w:r w:rsidR="002278A2" w:rsidRPr="00BC242C">
        <w:rPr>
          <w:sz w:val="20"/>
          <w:szCs w:val="20"/>
        </w:rPr>
        <w:t>Р</w:t>
      </w:r>
      <w:r w:rsidRPr="00BC242C">
        <w:rPr>
          <w:sz w:val="20"/>
          <w:szCs w:val="20"/>
        </w:rPr>
        <w:t xml:space="preserve">ешением заключение </w:t>
      </w:r>
      <w:r w:rsidR="00884264" w:rsidRPr="00BC242C">
        <w:rPr>
          <w:sz w:val="20"/>
          <w:szCs w:val="20"/>
        </w:rPr>
        <w:t>муниципального</w:t>
      </w:r>
      <w:r w:rsidRPr="00BC242C">
        <w:rPr>
          <w:sz w:val="20"/>
          <w:szCs w:val="20"/>
        </w:rPr>
        <w:t xml:space="preserve"> контракта, договора (соглашения) не предусмотрено, информация по строкам "Наименование </w:t>
      </w:r>
      <w:r w:rsidR="00884264" w:rsidRPr="00BC242C">
        <w:rPr>
          <w:sz w:val="20"/>
          <w:szCs w:val="20"/>
        </w:rPr>
        <w:t>муниципального</w:t>
      </w:r>
      <w:r w:rsidRPr="00BC242C">
        <w:rPr>
          <w:sz w:val="20"/>
          <w:szCs w:val="20"/>
        </w:rPr>
        <w:t xml:space="preserve"> заказчика, получателя бюджетных средств, заказчика", "Документ, обосновывающий обязательство", "Срок действия документа, обосновывающего обязательство", "Сумма по документу, обосновывающему обязательство", "Сумма обязательства (всего), в том числе:" в заголовочной части Сведений не заполняется.</w:t>
      </w:r>
    </w:p>
    <w:p w:rsidR="001852FE" w:rsidRPr="00BC242C" w:rsidRDefault="001852FE" w:rsidP="001852FE">
      <w:pPr>
        <w:rPr>
          <w:sz w:val="20"/>
          <w:szCs w:val="20"/>
        </w:rPr>
      </w:pPr>
      <w:bookmarkStart w:id="5" w:name="sub_4444"/>
      <w:bookmarkEnd w:id="4"/>
      <w:r w:rsidRPr="00BC242C">
        <w:rPr>
          <w:sz w:val="20"/>
          <w:szCs w:val="20"/>
        </w:rPr>
        <w:t>*(4) Указывается объем денежных средств, предусмотренных документом, обосновывающим обязательство, всего, с указанием в кодовой зоне объема денежных средств, предусмотренного документом, обосновывающим обязательство.</w:t>
      </w:r>
    </w:p>
    <w:p w:rsidR="001852FE" w:rsidRPr="00BC242C" w:rsidRDefault="001852FE" w:rsidP="001852FE">
      <w:pPr>
        <w:rPr>
          <w:sz w:val="20"/>
          <w:szCs w:val="20"/>
        </w:rPr>
      </w:pPr>
      <w:bookmarkStart w:id="6" w:name="sub_5555"/>
      <w:bookmarkEnd w:id="5"/>
      <w:r w:rsidRPr="00BC242C">
        <w:rPr>
          <w:sz w:val="20"/>
          <w:szCs w:val="20"/>
        </w:rPr>
        <w:t>*(5) Указывается объем целевых средств в денежном выражении, предусмотренный документом, обосновывающим обязательство, с указанием в кодовой зоне объема целевых средств в денежном выражении, предусмотренного документом, обосновывающим обязательство, на соответствующие финансовый год, на первый год планируемого периода, на второй год планируемого периода, на последующие годы действия документа, обосновывающего обязательство.</w:t>
      </w:r>
    </w:p>
    <w:p w:rsidR="001852FE" w:rsidRPr="00BC242C" w:rsidRDefault="001852FE" w:rsidP="001852FE">
      <w:pPr>
        <w:rPr>
          <w:sz w:val="20"/>
          <w:szCs w:val="20"/>
        </w:rPr>
      </w:pPr>
      <w:bookmarkStart w:id="7" w:name="sub_6666"/>
      <w:bookmarkEnd w:id="6"/>
      <w:r w:rsidRPr="00BC242C">
        <w:rPr>
          <w:sz w:val="20"/>
          <w:szCs w:val="20"/>
        </w:rPr>
        <w:t xml:space="preserve">*(6) Указывается наименование и код в соответствии с источниками поступлений целевых средств согласно </w:t>
      </w:r>
      <w:r w:rsidRPr="00BC242C">
        <w:rPr>
          <w:rStyle w:val="a4"/>
          <w:rFonts w:cs="Times New Roman CYR"/>
          <w:color w:val="auto"/>
          <w:sz w:val="20"/>
          <w:szCs w:val="20"/>
        </w:rPr>
        <w:t>приложению N 2</w:t>
      </w:r>
      <w:r w:rsidRPr="00BC242C">
        <w:rPr>
          <w:sz w:val="20"/>
          <w:szCs w:val="20"/>
        </w:rPr>
        <w:t xml:space="preserve"> к Порядку осуществления </w:t>
      </w:r>
      <w:r w:rsidR="003D4B82" w:rsidRPr="00BC242C">
        <w:rPr>
          <w:sz w:val="20"/>
          <w:szCs w:val="20"/>
        </w:rPr>
        <w:t>финансовым органом муниципального образования</w:t>
      </w:r>
      <w:r w:rsidRPr="00BC242C">
        <w:rPr>
          <w:sz w:val="20"/>
          <w:szCs w:val="20"/>
        </w:rPr>
        <w:t xml:space="preserve"> санкционирования операций со средствами участников казначейского сопровождения, а также направления расходования целевых средств согласно </w:t>
      </w:r>
      <w:r w:rsidRPr="00BC242C">
        <w:rPr>
          <w:rStyle w:val="a4"/>
          <w:rFonts w:cs="Times New Roman CYR"/>
          <w:color w:val="auto"/>
          <w:sz w:val="20"/>
          <w:szCs w:val="20"/>
        </w:rPr>
        <w:t>приложению N 3</w:t>
      </w:r>
      <w:r w:rsidRPr="00BC242C">
        <w:rPr>
          <w:sz w:val="20"/>
          <w:szCs w:val="20"/>
        </w:rPr>
        <w:t xml:space="preserve"> к Порядку осуществления </w:t>
      </w:r>
      <w:r w:rsidR="003D4B82" w:rsidRPr="00BC242C">
        <w:rPr>
          <w:sz w:val="20"/>
          <w:szCs w:val="20"/>
        </w:rPr>
        <w:t>финансовым органом муниципального образования</w:t>
      </w:r>
      <w:r w:rsidRPr="00BC242C">
        <w:rPr>
          <w:sz w:val="20"/>
          <w:szCs w:val="20"/>
        </w:rPr>
        <w:t xml:space="preserve"> санкционирования операций со средствами участников казначейского сопровождения.</w:t>
      </w:r>
    </w:p>
    <w:bookmarkEnd w:id="7"/>
    <w:p w:rsidR="002278A2" w:rsidRPr="00A31304" w:rsidRDefault="000D263D" w:rsidP="000D26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>
        <w:br w:type="page"/>
      </w:r>
      <w:r w:rsidRPr="00A31304">
        <w:rPr>
          <w:sz w:val="18"/>
          <w:szCs w:val="18"/>
        </w:rPr>
        <w:lastRenderedPageBreak/>
        <w:t>П</w:t>
      </w:r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риложение N 2</w:t>
      </w:r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br/>
        <w:t xml:space="preserve">к Порядку осуществления финансовым органом </w:t>
      </w:r>
    </w:p>
    <w:p w:rsidR="00D40E89" w:rsidRPr="00A31304" w:rsidRDefault="00D40E89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муниципального образования</w:t>
      </w:r>
    </w:p>
    <w:p w:rsidR="002278A2" w:rsidRPr="00A31304" w:rsidRDefault="00F57D44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Fonts w:ascii="Times New Roman" w:hAnsi="Times New Roman" w:cs="Times New Roman"/>
          <w:bCs/>
          <w:sz w:val="18"/>
          <w:szCs w:val="18"/>
        </w:rPr>
        <w:t>сельского поселения «Деревня Шумятино»</w:t>
      </w:r>
    </w:p>
    <w:p w:rsidR="002278A2" w:rsidRPr="00A31304" w:rsidRDefault="002278A2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санкционирования операций </w:t>
      </w:r>
    </w:p>
    <w:p w:rsidR="002278A2" w:rsidRPr="00A31304" w:rsidRDefault="002278A2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со средствами участников </w:t>
      </w:r>
    </w:p>
    <w:p w:rsidR="001852FE" w:rsidRPr="00A31304" w:rsidRDefault="002278A2" w:rsidP="00D40E89">
      <w:pPr>
        <w:jc w:val="right"/>
        <w:rPr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казначейского сопровождения</w:t>
      </w:r>
    </w:p>
    <w:p w:rsidR="001852FE" w:rsidRPr="00BC242C" w:rsidRDefault="001852FE" w:rsidP="00D40E89">
      <w:pPr>
        <w:pStyle w:val="1"/>
        <w:spacing w:before="0" w:after="0"/>
        <w:rPr>
          <w:color w:val="auto"/>
        </w:rPr>
      </w:pPr>
      <w:r w:rsidRPr="00BC242C">
        <w:rPr>
          <w:color w:val="auto"/>
        </w:rPr>
        <w:t>Источники поступлений целевых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540"/>
        <w:gridCol w:w="840"/>
      </w:tblGrid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D40E89">
            <w:pPr>
              <w:pStyle w:val="a8"/>
              <w:jc w:val="center"/>
            </w:pPr>
            <w:r w:rsidRPr="000D263D">
              <w:t>N</w:t>
            </w:r>
            <w:r w:rsidRPr="000D263D">
              <w:br/>
              <w:t>п/п</w:t>
            </w:r>
          </w:p>
        </w:tc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D40E89">
            <w:pPr>
              <w:pStyle w:val="a8"/>
              <w:jc w:val="center"/>
            </w:pPr>
            <w:r w:rsidRPr="000D263D">
              <w:t>Источники поступлений целевых средств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D40E89">
            <w:pPr>
              <w:pStyle w:val="a8"/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D40E89">
            <w:pPr>
              <w:pStyle w:val="a8"/>
              <w:jc w:val="center"/>
            </w:pPr>
            <w:r w:rsidRPr="000D263D"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D40E89">
            <w:pPr>
              <w:pStyle w:val="a8"/>
              <w:jc w:val="center"/>
            </w:pPr>
            <w:r w:rsidRPr="000D263D">
              <w:t>код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D40E89">
            <w:pPr>
              <w:pStyle w:val="a8"/>
              <w:jc w:val="center"/>
            </w:pPr>
            <w:r w:rsidRPr="000D263D"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D40E89">
            <w:pPr>
              <w:pStyle w:val="a8"/>
              <w:jc w:val="center"/>
            </w:pPr>
            <w:r w:rsidRPr="000D263D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D40E89">
            <w:pPr>
              <w:pStyle w:val="a8"/>
              <w:jc w:val="center"/>
            </w:pPr>
            <w:bookmarkStart w:id="8" w:name="sub_1203"/>
            <w:r w:rsidRPr="000D263D">
              <w:t>3</w:t>
            </w:r>
            <w:bookmarkEnd w:id="8"/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Субсидии юридическим лицам (за исключением субсидий бюджетным и автономным учреждениям </w:t>
            </w:r>
            <w:r w:rsidR="002278A2" w:rsidRPr="000D263D">
              <w:t>муниципального образования</w:t>
            </w:r>
            <w:r w:rsidRPr="000D263D"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7100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2.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Авансовые платежи по контрактам (договорам) о поставке товаров (выполнении работ, оказании услуг), заключаемым получателями субсидий с исполнителями по контрактам (договорам), а также авансовые платежи по контрактам (договорам), заключаемым исполнителями с соисполнителями по контрактам (договорам), источниками финансового обеспечения которых являются субсидии и взносы (вклады)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7110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3.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Бюджетные инвестиции юридическим лицам, предоставляемые в соответствии со </w:t>
            </w:r>
            <w:r w:rsidRPr="000D263D">
              <w:rPr>
                <w:rStyle w:val="a4"/>
                <w:rFonts w:cs="Times New Roman CYR"/>
                <w:color w:val="auto"/>
              </w:rPr>
              <w:t>статьей 80</w:t>
            </w:r>
            <w:r w:rsidRPr="000D263D">
              <w:t xml:space="preserve"> Бюджетного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7200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4.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Авансовые платежи по контрактам (договорам) о поставке товаров (выполнении работ, оказании услуг), заключаемым получателями бюджетных инвестиций с исполнителями по контрактам (договорам), а также авансовые платежи по контрактам (договорам), заключаемым исполнителями с соисполнителями по контрактам (договорам), источниками финансового обеспечения которых являются бюджетные инвестиции и взносы (вклады)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7210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5.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 и субсидии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7300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6.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Авансовые платежи по </w:t>
            </w:r>
            <w:r w:rsidR="00884264" w:rsidRPr="000D263D">
              <w:t>муниципальным</w:t>
            </w:r>
            <w:r w:rsidRPr="000D263D">
              <w:t xml:space="preserve"> контрактам о поставке товаров (выполнении работ, оказании услуг), заключаемым на сумму 50 000,0 тыс. рублей и более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7400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Авансовые платежи по контрактам (договорам) о поставке товаров (выполнении работ, оказании услуг), заключаемым исполнителями в рамках исполнения </w:t>
            </w:r>
            <w:r w:rsidR="00884264" w:rsidRPr="000D263D">
              <w:t>муниципальных</w:t>
            </w:r>
            <w:r w:rsidRPr="000D263D">
              <w:t xml:space="preserve"> контрактов, заключаемым на сумму 50 000,0 тыс. рублей и более, и соисполнителями в рамках исполнения контрактов (договоров)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7410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8.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Субсидии бюджетным и автономным учреждениям </w:t>
            </w:r>
            <w:r w:rsidR="002278A2" w:rsidRPr="000D263D">
              <w:t>муниципального образования</w:t>
            </w:r>
            <w:r w:rsidRPr="000D263D">
              <w:t xml:space="preserve">, предоставляемые в соответствии с </w:t>
            </w:r>
            <w:r w:rsidRPr="000D263D">
              <w:rPr>
                <w:rStyle w:val="a4"/>
                <w:rFonts w:cs="Times New Roman CYR"/>
                <w:color w:val="auto"/>
              </w:rPr>
              <w:t>абзацем вторым пункта 1</w:t>
            </w:r>
            <w:r w:rsidRPr="000D263D">
              <w:t xml:space="preserve"> и </w:t>
            </w:r>
            <w:r w:rsidRPr="000D263D">
              <w:rPr>
                <w:rStyle w:val="a4"/>
                <w:rFonts w:cs="Times New Roman CYR"/>
                <w:color w:val="auto"/>
              </w:rPr>
              <w:t>пунктом 4 статьи 78.1</w:t>
            </w:r>
            <w:r w:rsidRPr="000D263D">
              <w:t xml:space="preserve"> и </w:t>
            </w:r>
            <w:r w:rsidRPr="000D263D">
              <w:rPr>
                <w:rStyle w:val="a4"/>
                <w:rFonts w:cs="Times New Roman CYR"/>
                <w:color w:val="auto"/>
              </w:rPr>
              <w:t>статьей 78.2</w:t>
            </w:r>
            <w:r w:rsidRPr="000D263D">
              <w:t xml:space="preserve"> Бюджетного кодекса Российской Федерации, в целях приобретения товаров, работ и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7500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9.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Авансовые платежи по контрактам (договорам) о поставке товаров (выполнении работ, оказании услуг), заключаемым бюджетными и автономными учреждениями </w:t>
            </w:r>
            <w:r w:rsidR="002278A2" w:rsidRPr="000D263D">
              <w:t>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7510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10.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Средства финансово-хозяйственной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7600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11.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Возврат средств, размещенных на депозиты, в иные финансовые инструменты (возврат средств по договорам займа)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7700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12.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Проценты, поступившие от размещения средств на депозитах, проценты, поступившие по договорам займа, а также доходы по операциям с иными финансовыми инструментами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7800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13.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Возврат дебиторской задолженности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7900</w:t>
            </w:r>
          </w:p>
        </w:tc>
      </w:tr>
    </w:tbl>
    <w:p w:rsidR="00A31304" w:rsidRDefault="00A31304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9" w:name="sub_1300"/>
    </w:p>
    <w:p w:rsidR="00A31304" w:rsidRDefault="00A31304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</w:p>
    <w:p w:rsidR="002278A2" w:rsidRPr="00A31304" w:rsidRDefault="00D40E89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lastRenderedPageBreak/>
        <w:t>Пр</w:t>
      </w:r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иложение N 3</w:t>
      </w:r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br/>
        <w:t xml:space="preserve">к Порядку осуществления финансовым органом </w:t>
      </w:r>
    </w:p>
    <w:p w:rsidR="002278A2" w:rsidRPr="00A31304" w:rsidRDefault="002278A2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муниципального образования </w:t>
      </w:r>
    </w:p>
    <w:p w:rsidR="00D40E89" w:rsidRPr="00A31304" w:rsidRDefault="00D40E89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Fonts w:ascii="Times New Roman" w:hAnsi="Times New Roman" w:cs="Times New Roman"/>
          <w:bCs/>
          <w:sz w:val="18"/>
          <w:szCs w:val="18"/>
        </w:rPr>
        <w:t>сельского поселения «Деревня Шумятино»</w:t>
      </w:r>
    </w:p>
    <w:p w:rsidR="002278A2" w:rsidRPr="00A31304" w:rsidRDefault="002278A2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санкционирования операций </w:t>
      </w:r>
    </w:p>
    <w:p w:rsidR="002278A2" w:rsidRPr="00A31304" w:rsidRDefault="002278A2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со средствами участников </w:t>
      </w:r>
    </w:p>
    <w:p w:rsidR="001852FE" w:rsidRPr="00A31304" w:rsidRDefault="002278A2" w:rsidP="002278A2">
      <w:pPr>
        <w:jc w:val="right"/>
        <w:rPr>
          <w:rStyle w:val="a3"/>
          <w:rFonts w:ascii="Arial" w:hAnsi="Arial" w:cs="Arial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казначейского сопровождения</w:t>
      </w:r>
    </w:p>
    <w:bookmarkEnd w:id="9"/>
    <w:p w:rsidR="001852FE" w:rsidRPr="00BC242C" w:rsidRDefault="001852FE" w:rsidP="001852FE"/>
    <w:p w:rsidR="001852FE" w:rsidRPr="00BC242C" w:rsidRDefault="001852FE" w:rsidP="001852FE">
      <w:pPr>
        <w:pStyle w:val="1"/>
        <w:rPr>
          <w:color w:val="auto"/>
        </w:rPr>
      </w:pPr>
      <w:r w:rsidRPr="00BC242C">
        <w:rPr>
          <w:color w:val="auto"/>
        </w:rPr>
        <w:t>Направления расходования целевых средств</w:t>
      </w:r>
    </w:p>
    <w:p w:rsidR="001852FE" w:rsidRPr="00BC242C" w:rsidRDefault="001852FE" w:rsidP="001852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260"/>
        <w:gridCol w:w="1820"/>
        <w:gridCol w:w="4200"/>
      </w:tblGrid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N</w:t>
            </w:r>
            <w:r w:rsidRPr="000D263D">
              <w:br/>
              <w:t>п/п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Направление расходования целевых средств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Наименование выплат, указываемых в распоряжениях о совершении казначейских платежей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укрупненный код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детализированный код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bookmarkStart w:id="10" w:name="sub_1304"/>
            <w:r w:rsidRPr="000D263D">
              <w:t>4</w:t>
            </w:r>
            <w:bookmarkEnd w:id="10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5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персоналу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Заработная плата: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0100 001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выплата заработной платы, осуществляемая на основе договоров (контрактов), в соответствии с </w:t>
            </w:r>
            <w:r w:rsidRPr="000D263D">
              <w:rPr>
                <w:rStyle w:val="a4"/>
                <w:rFonts w:cs="Times New Roman CYR"/>
                <w:color w:val="auto"/>
              </w:rPr>
              <w:t>трудовым законодательством</w:t>
            </w:r>
            <w:r w:rsidRPr="000D263D">
              <w:t>, лицам, участвующим в процессе поставки товаров, выполнения работ, оказания услуг.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Прочие выплаты: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0100 002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работодателя в пользу работников, не относящиеся к заработной плате, дополнительные выплаты, пособия и компенсации, обусловленные условиями трудовых отношений;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0100 003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компенсация найма (поднайма) жилых помещений;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0100 004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компенсация за использование личного транспорта для служебных целей;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0100 005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другие аналогичные выплаты, за исключением выплат, связанных с командированием работников (сотрудников).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Начисления на выплаты по оплате труда: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0100 006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пособия, выплачиваемые работодателем за счет средств Фонда социального страхования Российской Федерации штатным работникам;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0100 008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налога на доходы физических лиц, в том числе с выплат физическим лицам в связи с выполнением ими работ (оказанием ими услуг) на основании договоров гражданско-правового характера;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0100 007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другие выплаты, связанные с начислением на выплаты по оплате труда, в том числе оплата пособия по временной нетрудоспособности, </w:t>
            </w:r>
            <w:r w:rsidRPr="000D263D">
              <w:lastRenderedPageBreak/>
              <w:t>другие аналогичные выплаты.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lastRenderedPageBreak/>
              <w:t>2.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Закупка работ и услуг</w:t>
            </w:r>
            <w:r w:rsidRPr="000D263D">
              <w:rPr>
                <w:rStyle w:val="a4"/>
                <w:rFonts w:cs="Times New Roman CYR"/>
                <w:color w:val="auto"/>
              </w:rPr>
              <w:t>*(1)</w:t>
            </w:r>
            <w:r w:rsidRPr="000D263D">
              <w:t xml:space="preserve">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или индивидуальный предприниматель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на приобретение услуг связи: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услуги почтовой связи, в том числе подписка на периодические издания;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услуги фельдъегерской и специальной связи;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услуги телефонно-телеграфной, факсимильной, сотовой, пейджинговой связи, радиосвязи, интернет-провайдеров;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другие аналогичные выплаты;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на приобретение транспортных услуг, в том числе: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провозная плата по контрактам (договорам) перевозки пассажиров и багажа;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0200 006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плата за перевозку (доставку) грузов (отправлений) по контрактам (договорам) перевозки (доставки, фрахтования);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0200 007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другие аналогичные выплаты.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на приобретение коммунальных услуг для нужд получателя целевых средств: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оплата услуг отопления, горячего и холодного водоснабжения, предоставления газа и электроэнергии;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другие выплаты по оплате коммунальных услуг;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оплате арендной платы в соответствии с заключенными контрактами (договорами) аренды, в том числе финансовой аренды (лизинга) имущественного найма объектов основных средств, связанных непосредственно с поставкой товаров, выполнением работ, оказания услуг.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оплате контрактов (договоров) на выполнение работ, оказание услуг, связанных с содержанием, эксплуатацией, обслуживанием, ремонтом (текущим и капитальным) зданий, помещений, основных средств, связанных непосредственно с поставкой товаров, выполнением работ, оказанием услуг: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содержание нефинансовых активов в чистоте;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ремонт (текущий и капитальный) и реставрация нефинансовых активов;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противопожарные мероприятия, связанные с содержанием имущества;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работы по переносу (переустройству, присоединению) принадлежащих юридическим лицам инженерных сетей, коммуникаций, сооружений в соответствии с </w:t>
            </w:r>
            <w:r w:rsidRPr="000D263D">
              <w:rPr>
                <w:rStyle w:val="a4"/>
                <w:rFonts w:cs="Times New Roman CYR"/>
                <w:color w:val="auto"/>
              </w:rPr>
              <w:t>законодательством</w:t>
            </w:r>
            <w:r w:rsidRPr="000D263D">
              <w:t xml:space="preserve"> Российской Федерации о градостроительной деятельности;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другие аналогичные выплаты.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Услуги в области информационных технологий, непосредственно связанные с поставкой товаров, выполнением работ, оказанием услуг, в том числе: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обеспечение безопасности информации и режимно-секретных мероприятий;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приобретение неисключительных (пользовательских), лицензионных прав на программное обеспечение;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приобретение и обновление справочно-информационных баз данных;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другие аналогичные выплаты, связанные с оказанием услуг в области информационных технологий.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Прочие работы, услуги: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научно-исследовательские, опытно-конструкторские, опытно-технологические, геолого-разведочные работы, услуги по типовому проектированию, проектные и изыскательские работы;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монтажные работы;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0200 024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услуги по страхованию имущества, гражданской ответственности и здоровья;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услуги по формированию корпоративного имиджа;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0200 026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услуги по проведению маркетинговых исследований;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0200 027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услуги по предоставлению выписок из </w:t>
            </w:r>
            <w:r w:rsidR="00884264" w:rsidRPr="000D263D">
              <w:t>муниципальных</w:t>
            </w:r>
            <w:r w:rsidRPr="000D263D">
              <w:t xml:space="preserve"> реестров;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услуги рекламного характера (в том числе размещение объявлений в средствах массовой информации);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0200 029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услуги агентов по операциям с </w:t>
            </w:r>
            <w:r w:rsidR="00884264" w:rsidRPr="000D263D">
              <w:t>муниципальным</w:t>
            </w:r>
            <w:r w:rsidRPr="000D263D">
              <w:t>и (муниципальными) активами и обязательствами;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оплата юридических и адвокатских услуг;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услуги по обеспечению исполнения гарантийных обязательств (в том числе по взысканию задолженности по выданным гарантиям);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0200 032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другие аналогичные выплаты, связанные с закупкой товаров, работ, услуг.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3.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Закупка непроизведенных активов, нематериальных активов, материальных запасов и основных средств и прочих активов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или индивидуальный предприниматель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на увеличение стоимости непроизведенных активов, права собственности на которые должны быть установлены и законодательно закреплены.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неинвентарного характера (не связанные с бюджетными инвестициями в объекты капитального строительства) на культурно-технические мероприятия по поверхностному улучшению земель для сельскохозяйственного пользования, производимые за счет капитальных вложений (планировка земельных участков, корчевка площадей под пашню, очистка полей от камней и валунов, срезание кочек, расчистка зарослей, очистка водоемов, мелиоративные, осушительные, ирригационные и другие работы, которые неотделимы от земли), за исключением зданий и сооружений, построенных на этой земле (например, дорог, тоннелей, административных зданий), насаждений, подземных водных или биологических ресурсов.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Иные выплаты, относящиеся к увеличению стоимости не</w:t>
            </w:r>
            <w:r w:rsidR="00DF63B8">
              <w:t xml:space="preserve"> </w:t>
            </w:r>
            <w:r w:rsidRPr="000D263D">
              <w:t>произведенных активов.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Увеличение стоимости нематериальных активов: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оплате контрактов (договоров) на приобретение исключительных прав на результаты интеллектуальной деятельности или средства индивидуализации, в том числе: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на программное обеспечение и базы данных для электронных вычислительных машин;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на товарные знаки и знаки обслуживания;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на "ноу-хау" и объекты смежных прав;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0300 006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на научные разработки и изобретения, </w:t>
            </w:r>
            <w:r w:rsidRPr="000D263D">
              <w:lastRenderedPageBreak/>
              <w:t>промышленные образцы и полезные модели;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0300 007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затраты на специальную технологическую оснастку;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иные выплаты, относящиеся к увеличению стоимости нематериальных активов.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Увеличение стоимости материальных запасов: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оплате контрактов (договоров) на приобретение (изготовление) объектов, относящихся к материальным запасам: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0300 008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сырье и (или) основные материалы;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0300 009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вспомогательные материалы;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покупные полуфабрикаты;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покупные комплектующие изделия;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тара (невозвратная) и упаковка;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тара (возвратная);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затраты на подготовку и освоение производства;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затраты на изделия собственного производства;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специальные затраты;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топливо на технологические цели;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запасные части;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материалы, переданные в переработку на сторону;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строительные материалы;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специальная оснастка и специальная одежда на складе и в эксплуатации;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0300 033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продукты питания;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0300 034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активы, предназначенные для продажи;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прочие материальные затраты.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Увеличение стоимости основных средств: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здания и сооружения;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0300 024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машины и оборудование;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транспортные средства;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0300 026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информационное, компьютерное и телекоммуникационное (ИКТ) оборудование;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0300 027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производственный и продуктивный, племенной и рабочий скот;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инвентарь и хозяйственные принадлежности;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0300 029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иные выплаты, относящиеся к увеличению стоимости основных средств.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0300 032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на увеличение стоимости прочих активов.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lastRenderedPageBreak/>
              <w:t>4.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Капитальные вложения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оплате контрактов, договоров на строительство (реконструкцию, в том числе с элементами реставрации, технического перевооружения) объектов капитального строительства, или приобретения объектов недвижимого имущества, в том числе: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0410 001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строительные работы;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0410 002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монтажные работы;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0410 008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строительно-монтажные работы;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0410 003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услуги по типовому проектированию, проектные и изыскательские работы;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0410 004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оборудование;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0410 005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инструменты и инвентарь;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0410 006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строительные материалы;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0410 007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прочие работы и затраты.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5.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 средств в качестве взноса в уставный (складочный) капитал, вкладов в имущество другой организации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0420 001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 средств в качестве взноса в уставный (складочный) капитал другой организации.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0420 002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 вкладов в имущество другой организации их учредителями.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6.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Выбытие со счетов авансовых платежей по контрактам (договорам)</w:t>
            </w:r>
            <w:r w:rsidRPr="000D263D">
              <w:rPr>
                <w:rStyle w:val="a4"/>
                <w:rFonts w:cs="Times New Roman CYR"/>
                <w:color w:val="auto"/>
              </w:rPr>
              <w:t>*(2)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перечислению:</w:t>
            </w:r>
          </w:p>
          <w:p w:rsidR="001852FE" w:rsidRPr="000D263D" w:rsidRDefault="001852FE" w:rsidP="002278A2">
            <w:pPr>
              <w:pStyle w:val="aa"/>
            </w:pPr>
            <w:r w:rsidRPr="000D263D">
              <w:t>авансовых платежей по контрактам (договорам), в том числе на: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0610 001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оказание услуг;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0610 002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выполнение работ;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0610 003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материальные затраты (сырье, материалы, оборудование, инвентарь и т.д.).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Выбытие со счетов средств обособленным (структурным) подразделениям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0620 001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 средств обособленным (структурным) подразделениям.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 средств в целях их размещения на депозиты, в иные финансовые инструменты (по договорам займа)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0630 001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 средств в целях их размещения на депозиты, в иные финансовые инструменты (по договорам займа).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9.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за счет процентов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Выплаты за счет процентов, поступивших от размещения средств на депозиты, а также доходов, полученных по операциям с иными финансовыми инструментами </w:t>
            </w:r>
            <w:r w:rsidRPr="000D263D">
              <w:lastRenderedPageBreak/>
              <w:t>(процентов, поступивших по договорам займа):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0631 002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оплата труда персонала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0631 003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налога на доходы физических лиц;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0631 004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страховые взносы на обязательное социальное страхование;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0631 005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иные выплаты, осуществляемые за счет процентов, поступивших от размещения средств на депозиты, а также доходов, полученных по операциям с иными финансовыми инструментами (процентов, поступивших по договорам займа)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10.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налогов, сборов и иных платежей в бюджеты бюджетной системы Российской Федерации (за исключением налога на добавленную стоимость, налога на доходы физических лиц):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налог на прибыль;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0810 002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государственная пошлина и сборы, включая государственную пошлину за совершение действий, связанных с лицензированием;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0810 003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земельный налог;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0810 004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иных платежей в бюджеты бюджетной системы Российской Федерации.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Налог на добавленную стоимость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0811 001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налога на добавленную стоимость.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Страховые взносы на обязательное социальное страхование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0813 001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страховых взносов на обязательное социальное страхование, относящихся к оплате труда персонала, участвующего в процессе поставки товаров, выполнения работ, оказания услуг.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Страховые взносы на обязательное пенсионное страхование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0814 001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страховых взносов на обязательное пенсионное страхование, относящихся к оплате труда персонала, участвующего в процессе производства товаров, выполнения работ, оказания услуг, в том числе с выплат физическим лицам в связи с выполнением ими работ (оказанием ими услуг) на основании договоров гражданско-правового характера.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Страховые взносы на обязательное медицинское </w:t>
            </w:r>
            <w:r w:rsidRPr="000D263D">
              <w:lastRenderedPageBreak/>
              <w:t>страхование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lastRenderedPageBreak/>
              <w:t>0815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0815 001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Уплата страховых взносов на обязательное медицинское страхование, относящихся к оплате труда персонала, участвующего в </w:t>
            </w:r>
            <w:r w:rsidRPr="000D263D">
              <w:lastRenderedPageBreak/>
              <w:t>процессе производства товаров, выполнения работ, оказания услуг, в том числе с выплат физическим лицам в связи с выполнением ими работ (оказанием ими услуг) на основании договоров гражданско-правового характера.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lastRenderedPageBreak/>
              <w:t>15.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Иные выплаты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Выплаты, не связанные с оплатой авансовых платежей по контрактам (договорам), в том числе: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0820 001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грантов;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0820 002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таможенному представителю на возмещение затрат по уплате ввозной таможенной пошлины и налога на добавленную стоимость;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0820 003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выплаты, связанные с командированием работников (сотрудников).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Возмещение убытков и вреда: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0820 004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возмещение морального вреда по решению судебных органов;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0820 005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решениям судебных органов, включая штрафы, пени, иные платежи, в том числе по трудовым спорам;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0820 006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компенсационные выплаты за невыполнение условий квотирования;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0820 007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оплата судебных издержек;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0820 008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иные выплаты, не отнесенные к направлениям расходования целевых средств по кодам 0100 - 0820.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16.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Накладные расходы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Общепроизводственные затраты: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оплата труда персонала, связанного с управлением и обслуживанием производства;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оплата работ и (или) услуг, выполняемых сторонними организациями или индивидуальными предпринимателями, физическими лицами, в том числе по договорам гражданско-правового характера;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налога на доходы физических лиц;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страховые взносы на обязательное социальное страхование;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прочие затраты общепроизводственного назначения.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Общехозяйственные затраты: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работы и (или) услуги, выполняемые сторонними организациями или индивидуальными предпринимателями, физическими лицами, в том числе по договорам </w:t>
            </w:r>
            <w:r w:rsidRPr="000D263D">
              <w:lastRenderedPageBreak/>
              <w:t>гражданско-правового характера;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налога на доходы физических лиц;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страховые взносы на обязательное социальное страхование;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затраты на консультационные услуги;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0888 006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затраты на содержание и ремонт зданий, сооружений, инвентаря и иного имущества общехозяйственного назначения;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0888 007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арендная плата за помещения общехозяйственного назначения;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0888 008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расходы по обслуживанию транспортных средств;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0888 009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расходы на услуги связи;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коммунальные услуги, получение которых связано с выполнением </w:t>
            </w:r>
            <w:r w:rsidR="00884264" w:rsidRPr="000D263D">
              <w:t>муниципального</w:t>
            </w:r>
            <w:r w:rsidRPr="000D263D">
              <w:t xml:space="preserve"> контракта, договора (соглашения), контракта (договора);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прочие затраты общехозяйственного назначения.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Административно-управленческие расходы: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работы и (или) услуги, выполняемые сторонними организациями или индивидуальными предпринимателями, физическими лицами, в том числе по договорам гражданско-правового характера;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оплата труда административно-управленческого персонала;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уплата налога на доходы физических лиц;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страховые взносы на обязательное социальное страхование;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обучение административно-управленческого персонала;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0888 016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прочие непроизводственные расходы.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Выплата прибыли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0999 001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Выплата прибыли, осуществляемая после исполнения участником казначейского сопровождения всех обязательств (части обязательств) по </w:t>
            </w:r>
            <w:r w:rsidR="00884264" w:rsidRPr="000D263D">
              <w:t>муниципальному</w:t>
            </w:r>
            <w:r w:rsidRPr="000D263D">
              <w:t xml:space="preserve"> контракту, контракту (договору) (этапу </w:t>
            </w:r>
            <w:r w:rsidR="00884264" w:rsidRPr="000D263D">
              <w:t>муниципального</w:t>
            </w:r>
            <w:r w:rsidRPr="000D263D">
              <w:t xml:space="preserve"> контракта, контракта (договора) (в случае если это предусмотрено условиями </w:t>
            </w:r>
            <w:r w:rsidR="00884264" w:rsidRPr="000D263D">
              <w:t>муниципального</w:t>
            </w:r>
            <w:r w:rsidRPr="000D263D">
              <w:t xml:space="preserve"> контракта, контракта (договора) и при предоставлении участником казначейского сопровождения </w:t>
            </w:r>
            <w:r w:rsidRPr="000D263D">
              <w:lastRenderedPageBreak/>
              <w:t>документов-оснований).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lastRenderedPageBreak/>
              <w:t>18.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окончательным расчетам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0991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0991 001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 xml:space="preserve">Выплаты по окончательным расчетам, осуществляемые после исполнения участником казначейского сопровождения всех обязательств по </w:t>
            </w:r>
            <w:r w:rsidR="00884264" w:rsidRPr="000D263D">
              <w:t>муниципальному</w:t>
            </w:r>
            <w:r w:rsidRPr="000D263D">
              <w:t xml:space="preserve"> контракту, контракту (договору)</w:t>
            </w:r>
            <w:r w:rsidRPr="000D263D">
              <w:rPr>
                <w:rStyle w:val="a4"/>
                <w:rFonts w:cs="Times New Roman CYR"/>
                <w:color w:val="auto"/>
              </w:rPr>
              <w:t>*(3)</w:t>
            </w:r>
            <w:r w:rsidRPr="000D263D">
              <w:t>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 остатков целевых средств в доход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1000 001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 в доход соответствующего бюджета бюджетной системы Российской Федерации не использованных по состоянию на 1 января текущего года остатков целевых средств, потребность в использовании которых не подтверждена.</w:t>
            </w:r>
          </w:p>
        </w:tc>
      </w:tr>
      <w:tr w:rsidR="002278A2" w:rsidRPr="000D263D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20.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 дебиторской задолженности в доход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2000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0D263D" w:rsidRDefault="001852FE" w:rsidP="002278A2">
            <w:pPr>
              <w:pStyle w:val="a8"/>
              <w:jc w:val="center"/>
            </w:pPr>
            <w:r w:rsidRPr="000D263D">
              <w:t>2000 001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0D263D" w:rsidRDefault="001852FE" w:rsidP="002278A2">
            <w:pPr>
              <w:pStyle w:val="aa"/>
            </w:pPr>
            <w:r w:rsidRPr="000D263D">
              <w:t>Выплаты по перечислению в доход соответствующего бюджета бюджетной системы Российской Федерации сумм от возврата дебиторской задолженности, не разрешенных к использованию.</w:t>
            </w:r>
          </w:p>
        </w:tc>
      </w:tr>
    </w:tbl>
    <w:p w:rsidR="001852FE" w:rsidRPr="00BC242C" w:rsidRDefault="001852FE" w:rsidP="001852FE"/>
    <w:p w:rsidR="001852FE" w:rsidRPr="00BC242C" w:rsidRDefault="001852FE" w:rsidP="001852FE">
      <w:pPr>
        <w:pStyle w:val="a9"/>
        <w:rPr>
          <w:sz w:val="22"/>
          <w:szCs w:val="22"/>
        </w:rPr>
      </w:pPr>
      <w:r w:rsidRPr="00BC242C">
        <w:rPr>
          <w:sz w:val="22"/>
          <w:szCs w:val="22"/>
        </w:rPr>
        <w:t>──────────────────────────────</w:t>
      </w:r>
    </w:p>
    <w:p w:rsidR="001852FE" w:rsidRPr="00BC242C" w:rsidRDefault="001852FE" w:rsidP="001852FE">
      <w:pPr>
        <w:rPr>
          <w:sz w:val="20"/>
          <w:szCs w:val="20"/>
        </w:rPr>
      </w:pPr>
      <w:bookmarkStart w:id="11" w:name="sub_1311"/>
      <w:r w:rsidRPr="00BC242C">
        <w:rPr>
          <w:sz w:val="20"/>
          <w:szCs w:val="20"/>
        </w:rPr>
        <w:t xml:space="preserve">*(1) Включая перечисление средств в целях приобретения услуг связи по приему, обработке, хранению, передаче, доставке сообщений электросвязи 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а также проведения государственной экспертизы проектной документации и результатов инженерных изысканий в соответствии с </w:t>
      </w:r>
      <w:r w:rsidRPr="00BC242C">
        <w:rPr>
          <w:rStyle w:val="a4"/>
          <w:rFonts w:cs="Times New Roman CYR"/>
          <w:color w:val="auto"/>
          <w:sz w:val="20"/>
          <w:szCs w:val="20"/>
        </w:rPr>
        <w:t>законодательством</w:t>
      </w:r>
      <w:r w:rsidRPr="00BC242C">
        <w:rPr>
          <w:sz w:val="20"/>
          <w:szCs w:val="20"/>
        </w:rPr>
        <w:t xml:space="preserve">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</w:p>
    <w:p w:rsidR="001852FE" w:rsidRPr="00BC242C" w:rsidRDefault="001852FE" w:rsidP="001852FE">
      <w:pPr>
        <w:rPr>
          <w:sz w:val="20"/>
          <w:szCs w:val="20"/>
        </w:rPr>
      </w:pPr>
      <w:bookmarkStart w:id="12" w:name="sub_1322"/>
      <w:bookmarkEnd w:id="11"/>
      <w:r w:rsidRPr="00BC242C">
        <w:rPr>
          <w:sz w:val="20"/>
          <w:szCs w:val="20"/>
        </w:rPr>
        <w:t xml:space="preserve">*(2) За исключением перечисления авансовых платежей в целях приобретения услуг связи по приему, обработке, хранению, передаче, доставке сообщений электросвязи 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а также проведения государственной экспертизы проектной документации и результатов инженерных изысканий в соответствии с </w:t>
      </w:r>
      <w:r w:rsidRPr="00BC242C">
        <w:rPr>
          <w:rStyle w:val="a4"/>
          <w:rFonts w:cs="Times New Roman CYR"/>
          <w:color w:val="auto"/>
          <w:sz w:val="20"/>
          <w:szCs w:val="20"/>
        </w:rPr>
        <w:t>законодательством</w:t>
      </w:r>
      <w:r w:rsidRPr="00BC242C">
        <w:rPr>
          <w:sz w:val="20"/>
          <w:szCs w:val="20"/>
        </w:rPr>
        <w:t xml:space="preserve">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</w:p>
    <w:p w:rsidR="001852FE" w:rsidRPr="00BC242C" w:rsidRDefault="001852FE" w:rsidP="001852FE">
      <w:pPr>
        <w:rPr>
          <w:sz w:val="20"/>
          <w:szCs w:val="20"/>
        </w:rPr>
      </w:pPr>
      <w:bookmarkStart w:id="13" w:name="sub_1333"/>
      <w:bookmarkEnd w:id="12"/>
      <w:r w:rsidRPr="00BC242C">
        <w:rPr>
          <w:sz w:val="20"/>
          <w:szCs w:val="20"/>
        </w:rPr>
        <w:t xml:space="preserve">*(3) Выплаты по окончательным расчетам (экономия) за исключением стоимости фактически поставленных товаров (выполненных работ, оказанных услуг) и выплаты прибыли в размере, определенном условиями </w:t>
      </w:r>
      <w:r w:rsidR="00884264" w:rsidRPr="00BC242C">
        <w:rPr>
          <w:sz w:val="20"/>
          <w:szCs w:val="20"/>
        </w:rPr>
        <w:t>муниципального</w:t>
      </w:r>
      <w:r w:rsidRPr="00BC242C">
        <w:rPr>
          <w:sz w:val="20"/>
          <w:szCs w:val="20"/>
        </w:rPr>
        <w:t xml:space="preserve"> контракта, контракта (договора).</w:t>
      </w:r>
    </w:p>
    <w:bookmarkEnd w:id="13"/>
    <w:p w:rsidR="002278A2" w:rsidRPr="00A31304" w:rsidRDefault="000D263D" w:rsidP="000D26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>
        <w:br w:type="page"/>
      </w:r>
      <w:bookmarkStart w:id="14" w:name="sub_1400"/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lastRenderedPageBreak/>
        <w:t>Приложение N 4</w:t>
      </w:r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br/>
        <w:t xml:space="preserve">к Порядку осуществления финансовым органом </w:t>
      </w:r>
    </w:p>
    <w:p w:rsidR="00D40E89" w:rsidRPr="00A31304" w:rsidRDefault="00D40E89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муниципального образования</w:t>
      </w:r>
    </w:p>
    <w:p w:rsidR="00D40E89" w:rsidRPr="00A31304" w:rsidRDefault="00D40E89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Fonts w:ascii="Times New Roman" w:hAnsi="Times New Roman" w:cs="Times New Roman"/>
          <w:bCs/>
          <w:sz w:val="18"/>
          <w:szCs w:val="18"/>
        </w:rPr>
        <w:t>сельского поселения «Деревня Шумятино»</w:t>
      </w:r>
    </w:p>
    <w:p w:rsidR="002278A2" w:rsidRPr="00A31304" w:rsidRDefault="002278A2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санкционирования операций </w:t>
      </w:r>
    </w:p>
    <w:p w:rsidR="002278A2" w:rsidRPr="00A31304" w:rsidRDefault="002278A2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со средствами участников </w:t>
      </w:r>
    </w:p>
    <w:p w:rsidR="001852FE" w:rsidRPr="00A31304" w:rsidRDefault="002278A2" w:rsidP="002278A2">
      <w:pPr>
        <w:jc w:val="right"/>
        <w:rPr>
          <w:rStyle w:val="a3"/>
          <w:rFonts w:ascii="Arial" w:hAnsi="Arial" w:cs="Arial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казначейского сопровождения</w:t>
      </w:r>
    </w:p>
    <w:bookmarkEnd w:id="14"/>
    <w:p w:rsidR="001852FE" w:rsidRPr="00BC242C" w:rsidRDefault="001852FE" w:rsidP="001852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3440"/>
        <w:gridCol w:w="764"/>
        <w:gridCol w:w="892"/>
        <w:gridCol w:w="637"/>
        <w:gridCol w:w="1529"/>
        <w:gridCol w:w="127"/>
      </w:tblGrid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7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center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Уведомление</w:t>
            </w:r>
          </w:p>
          <w:p w:rsidR="001852FE" w:rsidRPr="00BC242C" w:rsidRDefault="001852FE" w:rsidP="002278A2">
            <w:pPr>
              <w:pStyle w:val="a8"/>
              <w:jc w:val="center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об отказе в утверждении сведений об операциях с целевыми средствами на 20__ год и плановый период 20__ - 20__ годов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7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КОДЫ</w:t>
            </w: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7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center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от "_____" __________ 20______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Дата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От кого:</w:t>
            </w:r>
          </w:p>
          <w:p w:rsidR="001852FE" w:rsidRPr="00BC242C" w:rsidRDefault="001852FE" w:rsidP="002278A2">
            <w:pPr>
              <w:pStyle w:val="aa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 xml:space="preserve">Наименование </w:t>
            </w:r>
            <w:r w:rsidR="00884264" w:rsidRPr="00BC242C">
              <w:rPr>
                <w:sz w:val="22"/>
                <w:szCs w:val="22"/>
              </w:rPr>
              <w:t>муниципального</w:t>
            </w:r>
            <w:r w:rsidRPr="00BC242C">
              <w:rPr>
                <w:sz w:val="22"/>
                <w:szCs w:val="22"/>
              </w:rPr>
              <w:t xml:space="preserve"> заказчика, получателя бюджетных средств, заказчика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по Сводному реестру</w:t>
            </w:r>
            <w:r w:rsidRPr="00BC242C">
              <w:rPr>
                <w:rStyle w:val="a4"/>
                <w:rFonts w:cs="Times New Roman CYR"/>
                <w:color w:val="auto"/>
                <w:sz w:val="22"/>
                <w:szCs w:val="22"/>
              </w:rPr>
              <w:t>*(1)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Номер лицевого счета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Аналитический код раздела на лицевом счете*(1)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ИНН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КПП</w:t>
            </w:r>
            <w:r w:rsidRPr="00BC242C">
              <w:rPr>
                <w:rStyle w:val="a4"/>
                <w:rFonts w:cs="Times New Roman CYR"/>
                <w:color w:val="auto"/>
                <w:sz w:val="22"/>
                <w:szCs w:val="22"/>
              </w:rPr>
              <w:t>*(1)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Кому:</w:t>
            </w:r>
          </w:p>
          <w:p w:rsidR="001852FE" w:rsidRPr="00BC242C" w:rsidRDefault="001852FE" w:rsidP="002278A2">
            <w:pPr>
              <w:pStyle w:val="aa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Наименование участника казначейского сопровождения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по Сводному реестру</w:t>
            </w:r>
            <w:r w:rsidRPr="00BC242C">
              <w:rPr>
                <w:rStyle w:val="a4"/>
                <w:rFonts w:cs="Times New Roman CYR"/>
                <w:color w:val="auto"/>
                <w:sz w:val="22"/>
                <w:szCs w:val="22"/>
              </w:rPr>
              <w:t>*(1)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Номер лицевого счета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Аналитический код раздела на лицевом счете</w:t>
            </w:r>
            <w:r w:rsidRPr="00BC242C">
              <w:rPr>
                <w:rStyle w:val="a4"/>
                <w:rFonts w:cs="Times New Roman CYR"/>
                <w:color w:val="auto"/>
                <w:sz w:val="22"/>
                <w:szCs w:val="22"/>
              </w:rPr>
              <w:t>*(1)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ИНН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КПП</w:t>
            </w:r>
            <w:r w:rsidRPr="00BC242C">
              <w:rPr>
                <w:rStyle w:val="a4"/>
                <w:rFonts w:cs="Times New Roman CYR"/>
                <w:color w:val="auto"/>
                <w:sz w:val="22"/>
                <w:szCs w:val="22"/>
              </w:rPr>
              <w:t>*(1)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Документ, обосновывающий обязательство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Номер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Дата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Идентификатор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</w:trPr>
        <w:tc>
          <w:tcPr>
            <w:tcW w:w="2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Причина отказа в утверждении Сведений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</w:trPr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8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</w:trPr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</w:trPr>
        <w:tc>
          <w:tcPr>
            <w:tcW w:w="2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rPr>
                <w:sz w:val="22"/>
                <w:szCs w:val="22"/>
              </w:rPr>
            </w:pPr>
          </w:p>
        </w:tc>
      </w:tr>
    </w:tbl>
    <w:p w:rsidR="001852FE" w:rsidRPr="00BC242C" w:rsidRDefault="001852FE" w:rsidP="001852FE"/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Ответственный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исполнитель    ___________ __________ ____________________ 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(должность) (подпись) (расшифровка подписи) (телефон)</w:t>
      </w:r>
    </w:p>
    <w:p w:rsidR="001852FE" w:rsidRPr="00BC242C" w:rsidRDefault="001852FE" w:rsidP="001852FE"/>
    <w:p w:rsidR="001852FE" w:rsidRPr="00BC242C" w:rsidRDefault="001852FE" w:rsidP="001852FE">
      <w:r w:rsidRPr="00BC242C">
        <w:t>"_____" __________ 20______ г.</w:t>
      </w:r>
    </w:p>
    <w:p w:rsidR="001852FE" w:rsidRPr="00BC242C" w:rsidRDefault="001852FE" w:rsidP="001852FE"/>
    <w:p w:rsidR="001852FE" w:rsidRPr="00BC242C" w:rsidRDefault="001852FE" w:rsidP="001852FE">
      <w:pPr>
        <w:pStyle w:val="a9"/>
        <w:rPr>
          <w:sz w:val="22"/>
          <w:szCs w:val="22"/>
        </w:rPr>
      </w:pPr>
      <w:r w:rsidRPr="00BC242C">
        <w:rPr>
          <w:sz w:val="22"/>
          <w:szCs w:val="22"/>
        </w:rPr>
        <w:t>──────────────────────────────</w:t>
      </w:r>
    </w:p>
    <w:p w:rsidR="001852FE" w:rsidRPr="00BC242C" w:rsidRDefault="001852FE" w:rsidP="001852FE">
      <w:pPr>
        <w:rPr>
          <w:sz w:val="20"/>
          <w:szCs w:val="20"/>
        </w:rPr>
      </w:pPr>
      <w:bookmarkStart w:id="15" w:name="sub_1411"/>
      <w:r w:rsidRPr="00BC242C">
        <w:rPr>
          <w:sz w:val="20"/>
          <w:szCs w:val="20"/>
        </w:rPr>
        <w:t>*(1) Указывается при наличии.</w:t>
      </w:r>
    </w:p>
    <w:bookmarkEnd w:id="15"/>
    <w:p w:rsidR="002278A2" w:rsidRPr="00A31304" w:rsidRDefault="000D263D" w:rsidP="000D26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>
        <w:br w:type="page"/>
      </w:r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lastRenderedPageBreak/>
        <w:t>Приложение N 5</w:t>
      </w:r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br/>
        <w:t>к Порядку о</w:t>
      </w:r>
      <w:r w:rsidR="00D40E89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существления финансовым органом</w:t>
      </w:r>
    </w:p>
    <w:p w:rsidR="00D40E89" w:rsidRPr="00A31304" w:rsidRDefault="002278A2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муниципального образования</w:t>
      </w:r>
    </w:p>
    <w:p w:rsidR="00D40E89" w:rsidRPr="00A31304" w:rsidRDefault="00D40E89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Fonts w:ascii="Times New Roman" w:hAnsi="Times New Roman" w:cs="Times New Roman"/>
          <w:bCs/>
          <w:sz w:val="18"/>
          <w:szCs w:val="18"/>
        </w:rPr>
        <w:t>сельского поселения «Деревня Шумятино»</w:t>
      </w:r>
    </w:p>
    <w:p w:rsidR="002278A2" w:rsidRPr="00A31304" w:rsidRDefault="002278A2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санкционирования операци</w:t>
      </w:r>
      <w:r w:rsidR="00D40E89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й</w:t>
      </w:r>
    </w:p>
    <w:p w:rsidR="007F6806" w:rsidRPr="00A31304" w:rsidRDefault="00D40E89" w:rsidP="007F680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со средствами участников</w:t>
      </w:r>
    </w:p>
    <w:p w:rsidR="001852FE" w:rsidRPr="00BC242C" w:rsidRDefault="002278A2" w:rsidP="007F6806">
      <w:pPr>
        <w:jc w:val="right"/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казначейского сопровождения</w:t>
      </w:r>
    </w:p>
    <w:p w:rsidR="001852FE" w:rsidRPr="00BC242C" w:rsidRDefault="001852FE" w:rsidP="001852FE">
      <w:pPr>
        <w:pStyle w:val="1"/>
        <w:rPr>
          <w:color w:val="auto"/>
        </w:rPr>
      </w:pPr>
      <w:r w:rsidRPr="00BC242C">
        <w:rPr>
          <w:color w:val="auto"/>
        </w:rPr>
        <w:t>Разрешение</w:t>
      </w:r>
      <w:r w:rsidRPr="00BC242C">
        <w:rPr>
          <w:color w:val="auto"/>
        </w:rPr>
        <w:br/>
        <w:t>участнику казначейского сопровождения на утверждение сведений об операциях с целевыми средствами на 20__ год и плановый период 20__ - 20__ годов от "____" __________ 20__ г.</w:t>
      </w:r>
    </w:p>
    <w:p w:rsidR="001852FE" w:rsidRPr="00BC242C" w:rsidRDefault="001852FE" w:rsidP="001852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2380"/>
        <w:gridCol w:w="1260"/>
      </w:tblGrid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КОДЫ</w:t>
            </w: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</w:pPr>
            <w:r w:rsidRPr="00BC242C">
              <w:t>От кого: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по Сводному реестру</w:t>
            </w:r>
            <w:r w:rsidRPr="00BC242C">
              <w:rPr>
                <w:rStyle w:val="a4"/>
                <w:rFonts w:cs="Times New Roman CYR"/>
                <w:color w:val="auto"/>
              </w:rPr>
              <w:t>*(1)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номер лицевого счета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</w:pPr>
            <w:r w:rsidRPr="00BC242C">
              <w:t xml:space="preserve">Наименование </w:t>
            </w:r>
            <w:r w:rsidR="00884264" w:rsidRPr="00BC242C">
              <w:t>муниципального</w:t>
            </w:r>
            <w:r w:rsidRPr="00BC242C">
              <w:t xml:space="preserve"> заказчика, получателя бюджетных средств, заказчика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ИНН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КПП</w:t>
            </w:r>
            <w:r w:rsidRPr="00BC242C">
              <w:rPr>
                <w:rStyle w:val="a4"/>
                <w:rFonts w:cs="Times New Roman CYR"/>
                <w:color w:val="auto"/>
              </w:rPr>
              <w:t>*(1)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</w:pPr>
            <w:r w:rsidRPr="00BC242C">
              <w:t>Кому: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по Сводному реестру</w:t>
            </w:r>
            <w:r w:rsidRPr="00BC242C">
              <w:rPr>
                <w:rStyle w:val="a4"/>
                <w:rFonts w:cs="Times New Roman CYR"/>
                <w:color w:val="auto"/>
              </w:rPr>
              <w:t>*(1)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номер лицевого счета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ИНН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</w:pPr>
            <w:r w:rsidRPr="00BC242C">
              <w:t>Наименование участника казначейского сопровождения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КПП</w:t>
            </w:r>
            <w:r w:rsidRPr="00BC242C">
              <w:rPr>
                <w:rStyle w:val="a4"/>
                <w:rFonts w:cs="Times New Roman CYR"/>
                <w:color w:val="auto"/>
              </w:rPr>
              <w:t>*(1)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</w:pPr>
            <w:r w:rsidRPr="00BC242C">
              <w:t>Документ, обосновывающий обязательство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Идентификатор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</w:tbl>
    <w:p w:rsidR="001852FE" w:rsidRPr="00BC242C" w:rsidRDefault="001852FE" w:rsidP="001852FE"/>
    <w:p w:rsidR="001852FE" w:rsidRPr="00BC242C" w:rsidRDefault="001852FE" w:rsidP="00D40E89">
      <w:pPr>
        <w:pStyle w:val="a9"/>
        <w:jc w:val="both"/>
        <w:rPr>
          <w:sz w:val="20"/>
          <w:szCs w:val="20"/>
        </w:rPr>
      </w:pPr>
      <w:r w:rsidRPr="00BC242C">
        <w:rPr>
          <w:sz w:val="20"/>
          <w:szCs w:val="20"/>
        </w:rPr>
        <w:t xml:space="preserve">     В соответствии </w:t>
      </w:r>
      <w:r w:rsidR="007F6806" w:rsidRPr="00BC242C">
        <w:rPr>
          <w:sz w:val="20"/>
          <w:szCs w:val="20"/>
        </w:rPr>
        <w:t>с</w:t>
      </w:r>
      <w:r w:rsidRPr="00BC242C">
        <w:rPr>
          <w:sz w:val="20"/>
          <w:szCs w:val="20"/>
        </w:rPr>
        <w:t xml:space="preserve"> </w:t>
      </w:r>
      <w:r w:rsidRPr="00BC242C">
        <w:rPr>
          <w:rStyle w:val="a4"/>
          <w:rFonts w:cs="Courier New"/>
          <w:color w:val="auto"/>
          <w:sz w:val="20"/>
          <w:szCs w:val="20"/>
        </w:rPr>
        <w:t>пунктом 8</w:t>
      </w:r>
      <w:r w:rsidRPr="00BC242C">
        <w:rPr>
          <w:sz w:val="20"/>
          <w:szCs w:val="20"/>
        </w:rPr>
        <w:t xml:space="preserve"> Порядка осуществления </w:t>
      </w:r>
      <w:r w:rsidR="007F6806" w:rsidRPr="00BC242C">
        <w:rPr>
          <w:sz w:val="20"/>
          <w:szCs w:val="20"/>
        </w:rPr>
        <w:t xml:space="preserve">финансовым органом муниципального образования </w:t>
      </w:r>
      <w:r w:rsidRPr="00BC242C">
        <w:rPr>
          <w:sz w:val="20"/>
          <w:szCs w:val="20"/>
        </w:rPr>
        <w:t>санкционирования операций со средствами</w:t>
      </w:r>
      <w:r w:rsidR="007F6806" w:rsidRPr="00BC242C">
        <w:rPr>
          <w:sz w:val="20"/>
          <w:szCs w:val="20"/>
        </w:rPr>
        <w:t xml:space="preserve"> </w:t>
      </w:r>
      <w:r w:rsidRPr="00BC242C">
        <w:rPr>
          <w:sz w:val="20"/>
          <w:szCs w:val="20"/>
        </w:rPr>
        <w:t xml:space="preserve">участников казначейского сопровождения, утвержденного </w:t>
      </w:r>
      <w:r w:rsidR="007F6806" w:rsidRPr="00BC242C">
        <w:rPr>
          <w:sz w:val="20"/>
          <w:szCs w:val="20"/>
        </w:rPr>
        <w:t>постановлением администрации</w:t>
      </w:r>
      <w:r w:rsidRPr="00BC242C">
        <w:rPr>
          <w:sz w:val="20"/>
          <w:szCs w:val="20"/>
        </w:rPr>
        <w:t xml:space="preserve"> </w:t>
      </w:r>
      <w:r w:rsidR="002278A2" w:rsidRPr="00BC242C">
        <w:rPr>
          <w:sz w:val="20"/>
          <w:szCs w:val="20"/>
        </w:rPr>
        <w:t>муниципального образования</w:t>
      </w:r>
      <w:r w:rsidRPr="00BC242C">
        <w:rPr>
          <w:sz w:val="20"/>
          <w:szCs w:val="20"/>
        </w:rPr>
        <w:t xml:space="preserve"> от __________________ N _____,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разрешаю ________________________________________________________________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(полное наименование участника казначейского сопровождения)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утверждать Сведения об операциях с целевыми средствами на 20_______ год и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плановый период 20__ - 20__ годов по ____________________________________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(указываются реквизиты документа,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обосновывающего обязательство: вид,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           номер, дата)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на срок ___________________________.</w:t>
      </w:r>
    </w:p>
    <w:p w:rsidR="001852FE" w:rsidRPr="00BC242C" w:rsidRDefault="001852FE" w:rsidP="001852FE"/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Руководитель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(уполномоченное лицо) ______________ _________ _______________________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(должность)  (подпись)  (расшифровка подписи)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"____" __________ 20__ г.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(дата подписания)</w:t>
      </w:r>
    </w:p>
    <w:p w:rsidR="001852FE" w:rsidRPr="00BC242C" w:rsidRDefault="001852FE" w:rsidP="001852FE"/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──────────────────────────────</w:t>
      </w:r>
    </w:p>
    <w:p w:rsidR="001852FE" w:rsidRPr="00BC242C" w:rsidRDefault="001852FE" w:rsidP="001852FE">
      <w:pPr>
        <w:rPr>
          <w:sz w:val="20"/>
          <w:szCs w:val="20"/>
        </w:rPr>
      </w:pPr>
      <w:bookmarkStart w:id="16" w:name="sub_1511"/>
      <w:r w:rsidRPr="00BC242C">
        <w:rPr>
          <w:sz w:val="20"/>
          <w:szCs w:val="20"/>
        </w:rPr>
        <w:t>*(1) Указывается при наличии.</w:t>
      </w:r>
    </w:p>
    <w:bookmarkEnd w:id="16"/>
    <w:p w:rsidR="002278A2" w:rsidRPr="00A31304" w:rsidRDefault="000D263D" w:rsidP="000D26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>
        <w:br w:type="page"/>
      </w:r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lastRenderedPageBreak/>
        <w:t>Приложение N 6</w:t>
      </w:r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br/>
        <w:t xml:space="preserve">к Порядку осуществления финансовым органом </w:t>
      </w:r>
    </w:p>
    <w:p w:rsidR="00D40E89" w:rsidRPr="00A31304" w:rsidRDefault="002278A2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му</w:t>
      </w:r>
      <w:r w:rsidR="00D40E89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ниципального образования</w:t>
      </w:r>
    </w:p>
    <w:p w:rsidR="00D40E89" w:rsidRPr="00A31304" w:rsidRDefault="00D40E89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Fonts w:ascii="Times New Roman" w:hAnsi="Times New Roman" w:cs="Times New Roman"/>
          <w:bCs/>
          <w:sz w:val="18"/>
          <w:szCs w:val="18"/>
        </w:rPr>
        <w:t>сельского поселения «Деревня Шумятино»</w:t>
      </w:r>
    </w:p>
    <w:p w:rsidR="002278A2" w:rsidRPr="00A31304" w:rsidRDefault="00D40E89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санкционирования операций</w:t>
      </w:r>
    </w:p>
    <w:p w:rsidR="007F6806" w:rsidRPr="00A31304" w:rsidRDefault="002278A2" w:rsidP="007F680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со средствами участников</w:t>
      </w:r>
    </w:p>
    <w:p w:rsidR="001852FE" w:rsidRPr="00BC242C" w:rsidRDefault="002278A2" w:rsidP="007F6806">
      <w:pPr>
        <w:jc w:val="right"/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казначейского сопровождения</w:t>
      </w:r>
    </w:p>
    <w:p w:rsidR="001852FE" w:rsidRPr="00BC242C" w:rsidRDefault="001852FE" w:rsidP="001852FE">
      <w:pPr>
        <w:pStyle w:val="1"/>
        <w:rPr>
          <w:color w:val="auto"/>
        </w:rPr>
      </w:pPr>
      <w:r w:rsidRPr="00BC242C">
        <w:rPr>
          <w:color w:val="auto"/>
        </w:rPr>
        <w:t>Реестр документов-оснований</w:t>
      </w:r>
      <w:r w:rsidRPr="00BC242C">
        <w:rPr>
          <w:color w:val="auto"/>
        </w:rPr>
        <w:br/>
        <w:t>N _________________</w:t>
      </w:r>
    </w:p>
    <w:p w:rsidR="001852FE" w:rsidRPr="00BC242C" w:rsidRDefault="001852FE" w:rsidP="001852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0"/>
        <w:gridCol w:w="2100"/>
        <w:gridCol w:w="1400"/>
        <w:gridCol w:w="1400"/>
        <w:gridCol w:w="1260"/>
      </w:tblGrid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Коды</w:t>
            </w: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от "___" _______ 20____ 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</w:pPr>
            <w:r w:rsidRPr="00BC242C">
              <w:t>Наименование участника казначейского сопровождения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Номер лицевого счета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Аналитический код раздела на лицевом счете</w:t>
            </w:r>
            <w:r w:rsidRPr="00BC242C">
              <w:rPr>
                <w:rStyle w:val="a4"/>
                <w:rFonts w:cs="Times New Roman CYR"/>
                <w:color w:val="auto"/>
              </w:rPr>
              <w:t>*(1)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</w:pPr>
            <w:r w:rsidRPr="00BC242C">
              <w:t>Распоряжение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</w:pPr>
            <w:r w:rsidRPr="00BC242C">
              <w:t>Единица измерения: руб.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 xml:space="preserve">по </w:t>
            </w:r>
            <w:r w:rsidRPr="00BC242C">
              <w:rPr>
                <w:rStyle w:val="a4"/>
                <w:rFonts w:cs="Times New Roman CYR"/>
                <w:color w:val="auto"/>
              </w:rPr>
              <w:t>ОКЕИ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383</w:t>
            </w:r>
          </w:p>
        </w:tc>
      </w:tr>
    </w:tbl>
    <w:p w:rsidR="001852FE" w:rsidRPr="00BC242C" w:rsidRDefault="001852FE" w:rsidP="001852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2240"/>
        <w:gridCol w:w="840"/>
        <w:gridCol w:w="1120"/>
        <w:gridCol w:w="980"/>
        <w:gridCol w:w="840"/>
        <w:gridCol w:w="1680"/>
      </w:tblGrid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N</w:t>
            </w:r>
            <w:r w:rsidRPr="00BC242C">
              <w:br/>
              <w:t>п/п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435332" w:rsidP="002278A2">
            <w:pPr>
              <w:pStyle w:val="a8"/>
              <w:jc w:val="center"/>
            </w:pPr>
            <w:r w:rsidRPr="00BC242C">
              <w:t>Муниципальный</w:t>
            </w:r>
            <w:r w:rsidR="001852FE" w:rsidRPr="00BC242C">
              <w:t xml:space="preserve"> контракт, договор (соглашение), контракт (договор)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Реквизиты документа-основания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Сумма к оплате (возмещению)</w:t>
            </w: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Дата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Номер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Идентификатор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Вид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Номер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Дата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Сумма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9</w:t>
            </w: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85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Итого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</w:tbl>
    <w:p w:rsidR="001852FE" w:rsidRPr="00BC242C" w:rsidRDefault="001852FE" w:rsidP="001852FE"/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Руководитель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(уполномоченное лицо) ______________ _________ _______________________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(должность)  (подпись)  (расшифровка подписи)</w:t>
      </w:r>
    </w:p>
    <w:p w:rsidR="001852FE" w:rsidRPr="00BC242C" w:rsidRDefault="001852FE" w:rsidP="001852FE"/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──────────────────────────────</w:t>
      </w:r>
    </w:p>
    <w:p w:rsidR="001852FE" w:rsidRPr="00BC242C" w:rsidRDefault="001852FE" w:rsidP="001852FE">
      <w:pPr>
        <w:rPr>
          <w:sz w:val="20"/>
          <w:szCs w:val="20"/>
        </w:rPr>
      </w:pPr>
      <w:bookmarkStart w:id="17" w:name="sub_1611"/>
      <w:r w:rsidRPr="00BC242C">
        <w:rPr>
          <w:sz w:val="20"/>
          <w:szCs w:val="20"/>
        </w:rPr>
        <w:t>*(1) Указывается при наличии.</w:t>
      </w:r>
    </w:p>
    <w:bookmarkEnd w:id="17"/>
    <w:p w:rsidR="002278A2" w:rsidRPr="00A31304" w:rsidRDefault="000D263D" w:rsidP="000D26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>
        <w:br w:type="page"/>
      </w:r>
      <w:bookmarkStart w:id="18" w:name="sub_1700"/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lastRenderedPageBreak/>
        <w:t>Приложение N 7</w:t>
      </w:r>
      <w:r w:rsidR="002278A2"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br/>
        <w:t xml:space="preserve">к Порядку осуществления финансовым органом </w:t>
      </w:r>
    </w:p>
    <w:p w:rsidR="00D40E89" w:rsidRPr="00A31304" w:rsidRDefault="00D40E89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муниципального образования</w:t>
      </w:r>
    </w:p>
    <w:p w:rsidR="00D40E89" w:rsidRPr="00A31304" w:rsidRDefault="00D40E89" w:rsidP="00D40E8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Fonts w:ascii="Times New Roman" w:hAnsi="Times New Roman" w:cs="Times New Roman"/>
          <w:bCs/>
          <w:sz w:val="18"/>
          <w:szCs w:val="18"/>
        </w:rPr>
        <w:t>сельского поселения «Деревня Шумятино»</w:t>
      </w:r>
    </w:p>
    <w:p w:rsidR="002278A2" w:rsidRPr="00A31304" w:rsidRDefault="002278A2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санкционирования операций </w:t>
      </w:r>
    </w:p>
    <w:p w:rsidR="002278A2" w:rsidRPr="00A31304" w:rsidRDefault="002278A2" w:rsidP="002278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со средствами участников </w:t>
      </w:r>
    </w:p>
    <w:p w:rsidR="001852FE" w:rsidRPr="00A31304" w:rsidRDefault="002278A2" w:rsidP="002278A2">
      <w:pPr>
        <w:jc w:val="right"/>
        <w:rPr>
          <w:rStyle w:val="a3"/>
          <w:rFonts w:ascii="Arial" w:hAnsi="Arial" w:cs="Arial"/>
          <w:bCs/>
          <w:color w:val="auto"/>
          <w:sz w:val="18"/>
          <w:szCs w:val="18"/>
        </w:rPr>
      </w:pPr>
      <w:r w:rsidRPr="00A31304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казначейского сопровождения</w:t>
      </w:r>
    </w:p>
    <w:bookmarkEnd w:id="18"/>
    <w:p w:rsidR="001852FE" w:rsidRPr="00BC242C" w:rsidRDefault="001852FE" w:rsidP="001852FE"/>
    <w:p w:rsidR="001852FE" w:rsidRPr="00BC242C" w:rsidRDefault="001852FE" w:rsidP="001852FE">
      <w:pPr>
        <w:pStyle w:val="1"/>
        <w:rPr>
          <w:color w:val="auto"/>
        </w:rPr>
      </w:pPr>
      <w:r w:rsidRPr="00BC242C">
        <w:rPr>
          <w:color w:val="auto"/>
        </w:rPr>
        <w:t>Расшифровка</w:t>
      </w:r>
      <w:r w:rsidRPr="00BC242C">
        <w:rPr>
          <w:color w:val="auto"/>
        </w:rPr>
        <w:br/>
        <w:t>к распоряжению N _________________</w:t>
      </w:r>
    </w:p>
    <w:p w:rsidR="001852FE" w:rsidRPr="00BC242C" w:rsidRDefault="001852FE" w:rsidP="001852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500"/>
        <w:gridCol w:w="1680"/>
        <w:gridCol w:w="1260"/>
      </w:tblGrid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Коды</w:t>
            </w: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от "___" ________ 20__ 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a"/>
            </w:pPr>
            <w:r w:rsidRPr="00BC242C">
              <w:t>Наименование участника казначейского сопровождения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Номер лицевого счета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A31304" w:rsidP="002278A2">
            <w:pPr>
              <w:pStyle w:val="aa"/>
            </w:pPr>
            <w:r>
              <w:t xml:space="preserve"> </w:t>
            </w:r>
            <w:r w:rsidR="001852FE" w:rsidRPr="00BC242C">
              <w:t>Единица измерения: руб.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 xml:space="preserve">по </w:t>
            </w:r>
            <w:r w:rsidRPr="00BC242C">
              <w:rPr>
                <w:rStyle w:val="a4"/>
                <w:rFonts w:cs="Times New Roman CYR"/>
                <w:color w:val="auto"/>
              </w:rPr>
              <w:t>ОКЕИ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383</w:t>
            </w:r>
          </w:p>
        </w:tc>
      </w:tr>
    </w:tbl>
    <w:p w:rsidR="001852FE" w:rsidRPr="00BC242C" w:rsidRDefault="001852FE" w:rsidP="001852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32"/>
        <w:gridCol w:w="832"/>
        <w:gridCol w:w="832"/>
        <w:gridCol w:w="1663"/>
        <w:gridCol w:w="1247"/>
        <w:gridCol w:w="1663"/>
        <w:gridCol w:w="1109"/>
        <w:gridCol w:w="1386"/>
      </w:tblGrid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N</w:t>
            </w:r>
            <w:r w:rsidRPr="00BC242C">
              <w:br/>
              <w:t>п/п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435332" w:rsidP="002278A2">
            <w:pPr>
              <w:pStyle w:val="a8"/>
              <w:jc w:val="center"/>
            </w:pPr>
            <w:r w:rsidRPr="00BC242C">
              <w:t>Муниципальный</w:t>
            </w:r>
            <w:r w:rsidR="001852FE" w:rsidRPr="00BC242C">
              <w:t xml:space="preserve"> контракт, договор (соглашение), контракт (договор)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Аналитический код раздела на лицевом счете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Детализированный код направления расходования целевых средств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Сумма к оплате</w:t>
            </w:r>
            <w:r w:rsidRPr="00BC242C">
              <w:rPr>
                <w:rStyle w:val="a4"/>
                <w:rFonts w:cs="Times New Roman CYR"/>
                <w:color w:val="auto"/>
              </w:rPr>
              <w:t>*(1)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Примечание</w:t>
            </w: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Вид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Дата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Номер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Идентификатор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center"/>
            </w:pPr>
            <w:r w:rsidRPr="00BC242C">
              <w:t>9</w:t>
            </w: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  <w:tr w:rsidR="001852FE" w:rsidRPr="00BC242C" w:rsidTr="002278A2">
        <w:tblPrEx>
          <w:tblCellMar>
            <w:top w:w="0" w:type="dxa"/>
            <w:bottom w:w="0" w:type="dxa"/>
          </w:tblCellMar>
        </w:tblPrEx>
        <w:tc>
          <w:tcPr>
            <w:tcW w:w="79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  <w:jc w:val="right"/>
            </w:pPr>
            <w:r w:rsidRPr="00BC242C">
              <w:t>Итого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FE" w:rsidRPr="00BC242C" w:rsidRDefault="001852FE" w:rsidP="002278A2">
            <w:pPr>
              <w:pStyle w:val="a8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52FE" w:rsidRPr="00BC242C" w:rsidRDefault="001852FE" w:rsidP="002278A2">
            <w:pPr>
              <w:pStyle w:val="a8"/>
            </w:pPr>
          </w:p>
        </w:tc>
      </w:tr>
    </w:tbl>
    <w:p w:rsidR="001852FE" w:rsidRPr="00BC242C" w:rsidRDefault="001852FE" w:rsidP="001852FE"/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Руководитель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(уполномоченное лицо)    ____________ _________ _______________________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(должность) (подпись) (расшифровка подписи)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Руководитель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финансово-экономической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службы                               __________ _______________________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           (подпись) (расшифровка подписи)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Ответственный исполнитель ____________ _________ ______________________</w:t>
      </w:r>
    </w:p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 xml:space="preserve">                           (должность) (подпись) (расшифровка подписи)</w:t>
      </w:r>
    </w:p>
    <w:p w:rsidR="001852FE" w:rsidRPr="00BC242C" w:rsidRDefault="001852FE" w:rsidP="001852FE"/>
    <w:p w:rsidR="001852FE" w:rsidRPr="00BC242C" w:rsidRDefault="001852FE" w:rsidP="001852FE">
      <w:pPr>
        <w:pStyle w:val="a9"/>
        <w:rPr>
          <w:sz w:val="20"/>
          <w:szCs w:val="20"/>
        </w:rPr>
      </w:pPr>
      <w:r w:rsidRPr="00BC242C">
        <w:rPr>
          <w:sz w:val="20"/>
          <w:szCs w:val="20"/>
        </w:rPr>
        <w:t>──────────────────────────────</w:t>
      </w:r>
    </w:p>
    <w:p w:rsidR="001852FE" w:rsidRPr="00BC242C" w:rsidRDefault="001852FE" w:rsidP="001852FE">
      <w:pPr>
        <w:rPr>
          <w:sz w:val="20"/>
          <w:szCs w:val="20"/>
        </w:rPr>
      </w:pPr>
      <w:bookmarkStart w:id="19" w:name="sub_17111"/>
      <w:r w:rsidRPr="00BC242C">
        <w:rPr>
          <w:sz w:val="20"/>
          <w:szCs w:val="20"/>
        </w:rPr>
        <w:t xml:space="preserve">*(1) Рекомендуется указывать сумму обязательства, подлежащую оплате за счет целевых средств, согласно </w:t>
      </w:r>
      <w:r w:rsidR="00884264" w:rsidRPr="00BC242C">
        <w:rPr>
          <w:sz w:val="20"/>
          <w:szCs w:val="20"/>
        </w:rPr>
        <w:t>муниципальному</w:t>
      </w:r>
      <w:r w:rsidRPr="00BC242C">
        <w:rPr>
          <w:sz w:val="20"/>
          <w:szCs w:val="20"/>
        </w:rPr>
        <w:t xml:space="preserve"> контракту, договору (соглашению), контракту (договору), в случаях, установленных </w:t>
      </w:r>
      <w:r w:rsidRPr="00BC242C">
        <w:rPr>
          <w:rStyle w:val="a4"/>
          <w:rFonts w:cs="Times New Roman CYR"/>
          <w:color w:val="auto"/>
          <w:sz w:val="20"/>
          <w:szCs w:val="20"/>
        </w:rPr>
        <w:t>пунктом 15</w:t>
      </w:r>
      <w:r w:rsidRPr="00BC242C">
        <w:rPr>
          <w:sz w:val="20"/>
          <w:szCs w:val="20"/>
        </w:rPr>
        <w:t xml:space="preserve"> Порядка осуществления </w:t>
      </w:r>
      <w:r w:rsidR="003D4B82" w:rsidRPr="00BC242C">
        <w:rPr>
          <w:sz w:val="20"/>
          <w:szCs w:val="20"/>
        </w:rPr>
        <w:t>финансовым органом муниципального образования</w:t>
      </w:r>
      <w:r w:rsidRPr="00BC242C">
        <w:rPr>
          <w:sz w:val="20"/>
          <w:szCs w:val="20"/>
        </w:rPr>
        <w:t xml:space="preserve"> санкционирования операций со средствами участников казначейского сопровождения.</w:t>
      </w:r>
    </w:p>
    <w:bookmarkEnd w:id="19"/>
    <w:p w:rsidR="001852FE" w:rsidRPr="00BC242C" w:rsidRDefault="001852FE" w:rsidP="001852FE">
      <w:pPr>
        <w:rPr>
          <w:sz w:val="20"/>
          <w:szCs w:val="20"/>
        </w:rPr>
      </w:pPr>
    </w:p>
    <w:p w:rsidR="003B0ABE" w:rsidRPr="00BC242C" w:rsidRDefault="003B0ABE" w:rsidP="001852FE"/>
    <w:sectPr w:rsidR="003B0ABE" w:rsidRPr="00BC242C" w:rsidSect="00F65D66">
      <w:headerReference w:type="default" r:id="rId10"/>
      <w:footerReference w:type="default" r:id="rId11"/>
      <w:pgSz w:w="11900" w:h="1680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53" w:rsidRDefault="00E13753">
      <w:r>
        <w:separator/>
      </w:r>
    </w:p>
  </w:endnote>
  <w:endnote w:type="continuationSeparator" w:id="0">
    <w:p w:rsidR="00E13753" w:rsidRDefault="00E1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</w:tblGrid>
    <w:tr w:rsidR="00A31304" w:rsidTr="00A3130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03" w:type="dxa"/>
          <w:tcBorders>
            <w:top w:val="nil"/>
            <w:left w:val="nil"/>
            <w:bottom w:val="nil"/>
            <w:right w:val="nil"/>
          </w:tcBorders>
        </w:tcPr>
        <w:p w:rsidR="00A31304" w:rsidRDefault="00A313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:rsidR="00A31304" w:rsidRDefault="00A313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42"/>
      <w:gridCol w:w="5136"/>
      <w:gridCol w:w="5136"/>
    </w:tblGrid>
    <w:tr w:rsidR="002278A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278A2" w:rsidRDefault="002278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78A2" w:rsidRDefault="002278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78A2" w:rsidRDefault="002278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26C39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26C39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</w:tblGrid>
    <w:tr w:rsidR="00A31304" w:rsidTr="00A3130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03" w:type="dxa"/>
          <w:tcBorders>
            <w:top w:val="nil"/>
            <w:left w:val="nil"/>
            <w:bottom w:val="nil"/>
            <w:right w:val="nil"/>
          </w:tcBorders>
        </w:tcPr>
        <w:p w:rsidR="00A31304" w:rsidRDefault="00A313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:rsidR="00A31304" w:rsidRDefault="00A313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53" w:rsidRDefault="00E13753">
      <w:r>
        <w:separator/>
      </w:r>
    </w:p>
  </w:footnote>
  <w:footnote w:type="continuationSeparator" w:id="0">
    <w:p w:rsidR="00E13753" w:rsidRDefault="00E1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A2" w:rsidRPr="00C37C95" w:rsidRDefault="002278A2" w:rsidP="002278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A2" w:rsidRPr="003B0ABE" w:rsidRDefault="002278A2" w:rsidP="003B0AB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C0"/>
    <w:rsid w:val="000B4095"/>
    <w:rsid w:val="000D263D"/>
    <w:rsid w:val="001112EE"/>
    <w:rsid w:val="00151903"/>
    <w:rsid w:val="001852FE"/>
    <w:rsid w:val="002156FE"/>
    <w:rsid w:val="002278A2"/>
    <w:rsid w:val="002A7D60"/>
    <w:rsid w:val="00326C39"/>
    <w:rsid w:val="00361CF5"/>
    <w:rsid w:val="00384BC0"/>
    <w:rsid w:val="00384CEF"/>
    <w:rsid w:val="003B0ABE"/>
    <w:rsid w:val="003D4B82"/>
    <w:rsid w:val="00435332"/>
    <w:rsid w:val="004C0DC4"/>
    <w:rsid w:val="00546556"/>
    <w:rsid w:val="005B04A1"/>
    <w:rsid w:val="006C7F07"/>
    <w:rsid w:val="007F6806"/>
    <w:rsid w:val="00863E2D"/>
    <w:rsid w:val="00884264"/>
    <w:rsid w:val="00A31304"/>
    <w:rsid w:val="00A72962"/>
    <w:rsid w:val="00AE78C7"/>
    <w:rsid w:val="00B70E18"/>
    <w:rsid w:val="00B74E7C"/>
    <w:rsid w:val="00BC242C"/>
    <w:rsid w:val="00C37C95"/>
    <w:rsid w:val="00D40E89"/>
    <w:rsid w:val="00D673F4"/>
    <w:rsid w:val="00DC2049"/>
    <w:rsid w:val="00DF63B8"/>
    <w:rsid w:val="00E13753"/>
    <w:rsid w:val="00EA6FC7"/>
    <w:rsid w:val="00F31D89"/>
    <w:rsid w:val="00F57D44"/>
    <w:rsid w:val="00F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B64B49-FA59-438E-A316-2A0ECAA2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8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a7">
    <w:name w:val="Не вступил в силу"/>
    <w:basedOn w:val="a3"/>
    <w:uiPriority w:val="99"/>
    <w:rPr>
      <w:rFonts w:cs="Times New Roman"/>
      <w:b w:val="0"/>
      <w:color w:val="00000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носка"/>
    <w:basedOn w:val="a"/>
    <w:next w:val="a"/>
    <w:uiPriority w:val="99"/>
    <w:rPr>
      <w:sz w:val="20"/>
      <w:szCs w:val="20"/>
    </w:rPr>
  </w:style>
  <w:style w:type="character" w:customStyle="1" w:styleId="ac">
    <w:name w:val="Цветовое выделение для Текст"/>
    <w:uiPriority w:val="99"/>
    <w:rPr>
      <w:rFonts w:ascii="Times New Roman CYR" w:hAnsi="Times New Roman CYR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A7D6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7D6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2A7D60"/>
    <w:rPr>
      <w:rFonts w:ascii="Times New Roman CYR" w:hAnsi="Times New Roman CYR" w:cs="Times New Roman CYR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7D6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2A7D60"/>
    <w:rPr>
      <w:rFonts w:ascii="Times New Roman CYR" w:hAnsi="Times New Roman CYR" w:cs="Times New Roman CYR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2A7D6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2A7D60"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uiPriority w:val="99"/>
    <w:qFormat/>
    <w:rsid w:val="002156F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f9">
    <w:name w:val="Заголовок Знак"/>
    <w:basedOn w:val="a0"/>
    <w:link w:val="af8"/>
    <w:uiPriority w:val="99"/>
    <w:locked/>
    <w:rsid w:val="002156FE"/>
    <w:rPr>
      <w:rFonts w:ascii="Times New Roman" w:hAnsi="Times New Roman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3</cp:revision>
  <cp:lastPrinted>2022-05-13T10:01:00Z</cp:lastPrinted>
  <dcterms:created xsi:type="dcterms:W3CDTF">2023-03-24T09:12:00Z</dcterms:created>
  <dcterms:modified xsi:type="dcterms:W3CDTF">2023-03-24T09:12:00Z</dcterms:modified>
</cp:coreProperties>
</file>